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D425C2" w14:textId="77777777" w:rsidR="00F6241B" w:rsidRPr="00A96426" w:rsidRDefault="00F6241B">
      <w:pPr>
        <w:pStyle w:val="Header"/>
        <w:tabs>
          <w:tab w:val="clear" w:pos="4153"/>
          <w:tab w:val="clear" w:pos="8306"/>
        </w:tabs>
        <w:rPr>
          <w:sz w:val="12"/>
          <w:szCs w:val="12"/>
        </w:rPr>
      </w:pPr>
    </w:p>
    <w:p w14:paraId="2DD425C3" w14:textId="77777777" w:rsidR="00F6241B" w:rsidRPr="00A96426" w:rsidRDefault="00F6241B">
      <w:pPr>
        <w:rPr>
          <w:sz w:val="12"/>
          <w:szCs w:val="12"/>
        </w:rPr>
      </w:pPr>
    </w:p>
    <w:tbl>
      <w:tblPr>
        <w:tblW w:w="0" w:type="auto"/>
        <w:tblLayout w:type="fixed"/>
        <w:tblLook w:val="0000" w:firstRow="0" w:lastRow="0" w:firstColumn="0" w:lastColumn="0" w:noHBand="0" w:noVBand="0"/>
      </w:tblPr>
      <w:tblGrid>
        <w:gridCol w:w="8472"/>
        <w:gridCol w:w="2268"/>
      </w:tblGrid>
      <w:tr w:rsidR="00093476" w:rsidRPr="00633BB7" w14:paraId="2DD425C6" w14:textId="77777777">
        <w:trPr>
          <w:cantSplit/>
        </w:trPr>
        <w:tc>
          <w:tcPr>
            <w:tcW w:w="8472" w:type="dxa"/>
          </w:tcPr>
          <w:p w14:paraId="2DD425C4" w14:textId="1D511991" w:rsidR="00093476" w:rsidRPr="00633BB7" w:rsidRDefault="002E649B">
            <w:pPr>
              <w:rPr>
                <w:rFonts w:ascii="Comic Sans MS" w:hAnsi="Comic Sans MS" w:cs="Arial"/>
                <w:sz w:val="16"/>
                <w:szCs w:val="16"/>
              </w:rPr>
            </w:pPr>
            <w:proofErr w:type="spellStart"/>
            <w:r>
              <w:rPr>
                <w:rFonts w:ascii="Comic Sans MS" w:hAnsi="Comic Sans MS" w:cs="Arial"/>
                <w:b/>
                <w:sz w:val="16"/>
                <w:szCs w:val="16"/>
              </w:rPr>
              <w:t>Headteacher</w:t>
            </w:r>
            <w:proofErr w:type="spellEnd"/>
            <w:r>
              <w:rPr>
                <w:rFonts w:ascii="Comic Sans MS" w:hAnsi="Comic Sans MS" w:cs="Arial"/>
                <w:b/>
                <w:sz w:val="16"/>
                <w:szCs w:val="16"/>
              </w:rPr>
              <w:t xml:space="preserve"> : Mrs. </w:t>
            </w:r>
            <w:proofErr w:type="spellStart"/>
            <w:r>
              <w:rPr>
                <w:rFonts w:ascii="Comic Sans MS" w:hAnsi="Comic Sans MS" w:cs="Arial"/>
                <w:b/>
                <w:sz w:val="16"/>
                <w:szCs w:val="16"/>
              </w:rPr>
              <w:t>E.Peach</w:t>
            </w:r>
            <w:proofErr w:type="spellEnd"/>
            <w:r>
              <w:rPr>
                <w:rFonts w:ascii="Comic Sans MS" w:hAnsi="Comic Sans MS" w:cs="Arial"/>
                <w:b/>
                <w:sz w:val="16"/>
                <w:szCs w:val="16"/>
              </w:rPr>
              <w:t xml:space="preserve">     </w:t>
            </w:r>
            <w:r w:rsidR="00093476" w:rsidRPr="00633BB7">
              <w:rPr>
                <w:rFonts w:ascii="Comic Sans MS" w:hAnsi="Comic Sans MS" w:cs="Arial"/>
                <w:b/>
                <w:sz w:val="16"/>
                <w:szCs w:val="16"/>
              </w:rPr>
              <w:t xml:space="preserve">                                                       </w:t>
            </w:r>
            <w:r w:rsidR="00093476">
              <w:rPr>
                <w:rFonts w:ascii="Comic Sans MS" w:hAnsi="Comic Sans MS" w:cs="Arial"/>
                <w:b/>
                <w:sz w:val="16"/>
                <w:szCs w:val="16"/>
              </w:rPr>
              <w:t xml:space="preserve"> </w:t>
            </w:r>
            <w:r w:rsidR="00093476" w:rsidRPr="00633BB7">
              <w:rPr>
                <w:rFonts w:ascii="Comic Sans MS" w:hAnsi="Comic Sans MS" w:cs="Arial"/>
                <w:sz w:val="16"/>
                <w:szCs w:val="16"/>
              </w:rPr>
              <w:t>Pottery Primary School</w:t>
            </w:r>
            <w:r w:rsidR="00093476" w:rsidRPr="00633BB7">
              <w:rPr>
                <w:rFonts w:ascii="Comic Sans MS" w:hAnsi="Comic Sans MS" w:cs="Arial"/>
                <w:b/>
                <w:sz w:val="16"/>
                <w:szCs w:val="16"/>
              </w:rPr>
              <w:t xml:space="preserve">                             </w:t>
            </w:r>
            <w:r w:rsidR="00093476">
              <w:rPr>
                <w:rFonts w:ascii="Comic Sans MS" w:hAnsi="Comic Sans MS" w:cs="Arial"/>
                <w:b/>
                <w:sz w:val="16"/>
                <w:szCs w:val="16"/>
              </w:rPr>
              <w:t xml:space="preserve">                                </w:t>
            </w:r>
          </w:p>
        </w:tc>
        <w:bookmarkStart w:id="0" w:name="_MON_1013235660"/>
        <w:bookmarkEnd w:id="0"/>
        <w:tc>
          <w:tcPr>
            <w:tcW w:w="2268" w:type="dxa"/>
            <w:vMerge w:val="restart"/>
          </w:tcPr>
          <w:p w14:paraId="2DD425C5" w14:textId="77777777" w:rsidR="00093476" w:rsidRPr="00633BB7" w:rsidRDefault="00093476">
            <w:pPr>
              <w:rPr>
                <w:sz w:val="16"/>
                <w:szCs w:val="16"/>
              </w:rPr>
            </w:pPr>
            <w:r w:rsidRPr="00633BB7">
              <w:rPr>
                <w:sz w:val="16"/>
                <w:szCs w:val="16"/>
              </w:rPr>
              <w:object w:dxaOrig="2351" w:dyaOrig="2848" w14:anchorId="2DD425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86.25pt" o:ole="" fillcolor="window">
                  <v:imagedata r:id="rId10" o:title=""/>
                </v:shape>
                <o:OLEObject Type="Embed" ProgID="Word.Picture.8" ShapeID="_x0000_i1025" DrawAspect="Content" ObjectID="_1685446962" r:id="rId11"/>
              </w:object>
            </w:r>
          </w:p>
        </w:tc>
      </w:tr>
      <w:tr w:rsidR="00093476" w:rsidRPr="00633BB7" w14:paraId="2DD425C9" w14:textId="77777777">
        <w:trPr>
          <w:cantSplit/>
        </w:trPr>
        <w:tc>
          <w:tcPr>
            <w:tcW w:w="8472" w:type="dxa"/>
          </w:tcPr>
          <w:p w14:paraId="2DD425C7" w14:textId="77777777" w:rsidR="00093476" w:rsidRPr="00633BB7" w:rsidRDefault="00093476">
            <w:pPr>
              <w:ind w:left="567"/>
              <w:jc w:val="right"/>
              <w:rPr>
                <w:rFonts w:ascii="Comic Sans MS" w:hAnsi="Comic Sans MS" w:cs="Arial"/>
                <w:sz w:val="16"/>
                <w:szCs w:val="16"/>
              </w:rPr>
            </w:pPr>
            <w:smartTag w:uri="urn:schemas-microsoft-com:office:smarttags" w:element="Street">
              <w:smartTag w:uri="urn:schemas-microsoft-com:office:smarttags" w:element="address">
                <w:r w:rsidRPr="00633BB7">
                  <w:rPr>
                    <w:rFonts w:ascii="Comic Sans MS" w:hAnsi="Comic Sans MS" w:cs="Arial"/>
                    <w:sz w:val="16"/>
                    <w:szCs w:val="16"/>
                  </w:rPr>
                  <w:t>Kilbourne Road</w:t>
                </w:r>
              </w:smartTag>
            </w:smartTag>
          </w:p>
        </w:tc>
        <w:tc>
          <w:tcPr>
            <w:tcW w:w="2268" w:type="dxa"/>
            <w:vMerge/>
          </w:tcPr>
          <w:p w14:paraId="2DD425C8" w14:textId="77777777" w:rsidR="00093476" w:rsidRPr="00633BB7" w:rsidRDefault="00093476">
            <w:pPr>
              <w:ind w:left="567"/>
              <w:jc w:val="right"/>
              <w:rPr>
                <w:sz w:val="16"/>
                <w:szCs w:val="16"/>
              </w:rPr>
            </w:pPr>
          </w:p>
        </w:tc>
      </w:tr>
      <w:tr w:rsidR="00093476" w:rsidRPr="00633BB7" w14:paraId="2DD425CC" w14:textId="77777777">
        <w:trPr>
          <w:cantSplit/>
        </w:trPr>
        <w:tc>
          <w:tcPr>
            <w:tcW w:w="8472" w:type="dxa"/>
          </w:tcPr>
          <w:p w14:paraId="2DD425CA" w14:textId="77777777" w:rsidR="00093476" w:rsidRPr="00633BB7" w:rsidRDefault="00093476">
            <w:pPr>
              <w:ind w:left="567"/>
              <w:jc w:val="right"/>
              <w:rPr>
                <w:rFonts w:ascii="Comic Sans MS" w:hAnsi="Comic Sans MS" w:cs="Arial"/>
                <w:sz w:val="16"/>
                <w:szCs w:val="16"/>
              </w:rPr>
            </w:pPr>
            <w:proofErr w:type="spellStart"/>
            <w:r w:rsidRPr="00633BB7">
              <w:rPr>
                <w:rFonts w:ascii="Comic Sans MS" w:hAnsi="Comic Sans MS" w:cs="Arial"/>
                <w:sz w:val="16"/>
                <w:szCs w:val="16"/>
              </w:rPr>
              <w:t>Belper</w:t>
            </w:r>
            <w:proofErr w:type="spellEnd"/>
          </w:p>
        </w:tc>
        <w:tc>
          <w:tcPr>
            <w:tcW w:w="2268" w:type="dxa"/>
            <w:vMerge/>
          </w:tcPr>
          <w:p w14:paraId="2DD425CB" w14:textId="77777777" w:rsidR="00093476" w:rsidRPr="00633BB7" w:rsidRDefault="00093476">
            <w:pPr>
              <w:ind w:left="567"/>
              <w:jc w:val="right"/>
              <w:rPr>
                <w:sz w:val="16"/>
                <w:szCs w:val="16"/>
              </w:rPr>
            </w:pPr>
          </w:p>
        </w:tc>
      </w:tr>
      <w:tr w:rsidR="00093476" w:rsidRPr="00633BB7" w14:paraId="2DD425CF" w14:textId="77777777">
        <w:trPr>
          <w:cantSplit/>
        </w:trPr>
        <w:tc>
          <w:tcPr>
            <w:tcW w:w="8472" w:type="dxa"/>
          </w:tcPr>
          <w:p w14:paraId="2DD425CD" w14:textId="77777777" w:rsidR="00093476" w:rsidRPr="00633BB7" w:rsidRDefault="00093476" w:rsidP="00633BB7">
            <w:pPr>
              <w:jc w:val="right"/>
              <w:rPr>
                <w:rFonts w:ascii="Comic Sans MS" w:hAnsi="Comic Sans MS" w:cs="Arial"/>
                <w:sz w:val="16"/>
                <w:szCs w:val="16"/>
              </w:rPr>
            </w:pPr>
            <w:r>
              <w:rPr>
                <w:rFonts w:ascii="Comic Sans MS" w:hAnsi="Comic Sans MS" w:cs="Arial"/>
                <w:sz w:val="16"/>
                <w:szCs w:val="16"/>
              </w:rPr>
              <w:t xml:space="preserve">            Derbyshire</w:t>
            </w:r>
            <w:r w:rsidRPr="00633BB7">
              <w:rPr>
                <w:rFonts w:ascii="Comic Sans MS" w:hAnsi="Comic Sans MS" w:cs="Arial"/>
                <w:sz w:val="16"/>
                <w:szCs w:val="16"/>
              </w:rPr>
              <w:tab/>
              <w:t xml:space="preserve">                                                                                                                                           </w:t>
            </w:r>
            <w:r>
              <w:rPr>
                <w:rFonts w:ascii="Comic Sans MS" w:hAnsi="Comic Sans MS" w:cs="Arial"/>
                <w:sz w:val="16"/>
                <w:szCs w:val="16"/>
              </w:rPr>
              <w:t xml:space="preserve">                </w:t>
            </w:r>
          </w:p>
        </w:tc>
        <w:tc>
          <w:tcPr>
            <w:tcW w:w="2268" w:type="dxa"/>
            <w:vMerge/>
          </w:tcPr>
          <w:p w14:paraId="2DD425CE" w14:textId="77777777" w:rsidR="00093476" w:rsidRPr="00633BB7" w:rsidRDefault="00093476">
            <w:pPr>
              <w:ind w:left="567"/>
              <w:jc w:val="right"/>
              <w:rPr>
                <w:sz w:val="16"/>
                <w:szCs w:val="16"/>
              </w:rPr>
            </w:pPr>
          </w:p>
        </w:tc>
      </w:tr>
      <w:tr w:rsidR="00093476" w:rsidRPr="00633BB7" w14:paraId="2DD425D2" w14:textId="77777777">
        <w:trPr>
          <w:cantSplit/>
        </w:trPr>
        <w:tc>
          <w:tcPr>
            <w:tcW w:w="8472" w:type="dxa"/>
          </w:tcPr>
          <w:p w14:paraId="2DD425D0" w14:textId="77777777" w:rsidR="00093476" w:rsidRPr="00633BB7" w:rsidRDefault="00093476">
            <w:pPr>
              <w:ind w:left="567"/>
              <w:jc w:val="right"/>
              <w:rPr>
                <w:rFonts w:ascii="Comic Sans MS" w:hAnsi="Comic Sans MS" w:cs="Arial"/>
                <w:sz w:val="16"/>
                <w:szCs w:val="16"/>
              </w:rPr>
            </w:pPr>
            <w:r w:rsidRPr="00633BB7">
              <w:rPr>
                <w:rFonts w:ascii="Comic Sans MS" w:hAnsi="Comic Sans MS" w:cs="Arial"/>
                <w:sz w:val="16"/>
                <w:szCs w:val="16"/>
              </w:rPr>
              <w:t>DE56 1HA</w:t>
            </w:r>
          </w:p>
        </w:tc>
        <w:tc>
          <w:tcPr>
            <w:tcW w:w="2268" w:type="dxa"/>
            <w:vMerge/>
          </w:tcPr>
          <w:p w14:paraId="2DD425D1" w14:textId="77777777" w:rsidR="00093476" w:rsidRPr="00633BB7" w:rsidRDefault="00093476">
            <w:pPr>
              <w:ind w:left="567"/>
              <w:jc w:val="right"/>
              <w:rPr>
                <w:sz w:val="16"/>
                <w:szCs w:val="16"/>
              </w:rPr>
            </w:pPr>
          </w:p>
        </w:tc>
      </w:tr>
      <w:tr w:rsidR="00093476" w:rsidRPr="00633BB7" w14:paraId="2DD425D5" w14:textId="77777777">
        <w:trPr>
          <w:cantSplit/>
        </w:trPr>
        <w:tc>
          <w:tcPr>
            <w:tcW w:w="8472" w:type="dxa"/>
          </w:tcPr>
          <w:p w14:paraId="2DD425D3" w14:textId="77777777" w:rsidR="00093476" w:rsidRPr="00633BB7" w:rsidRDefault="00093476">
            <w:pPr>
              <w:ind w:left="567"/>
              <w:jc w:val="right"/>
              <w:rPr>
                <w:rFonts w:ascii="Comic Sans MS" w:hAnsi="Comic Sans MS" w:cs="Arial"/>
                <w:sz w:val="16"/>
                <w:szCs w:val="16"/>
              </w:rPr>
            </w:pPr>
            <w:r w:rsidRPr="00633BB7">
              <w:rPr>
                <w:rFonts w:ascii="Comic Sans MS" w:hAnsi="Comic Sans MS" w:cs="Arial"/>
                <w:sz w:val="16"/>
                <w:szCs w:val="16"/>
              </w:rPr>
              <w:t>Tel – 01773 823383</w:t>
            </w:r>
          </w:p>
        </w:tc>
        <w:tc>
          <w:tcPr>
            <w:tcW w:w="2268" w:type="dxa"/>
            <w:vMerge/>
          </w:tcPr>
          <w:p w14:paraId="2DD425D4" w14:textId="77777777" w:rsidR="00093476" w:rsidRPr="00633BB7" w:rsidRDefault="00093476">
            <w:pPr>
              <w:ind w:left="567"/>
              <w:jc w:val="right"/>
              <w:rPr>
                <w:sz w:val="16"/>
                <w:szCs w:val="16"/>
              </w:rPr>
            </w:pPr>
          </w:p>
        </w:tc>
      </w:tr>
      <w:tr w:rsidR="00093476" w:rsidRPr="00633BB7" w14:paraId="2DD425D8" w14:textId="77777777">
        <w:trPr>
          <w:cantSplit/>
        </w:trPr>
        <w:tc>
          <w:tcPr>
            <w:tcW w:w="8472" w:type="dxa"/>
          </w:tcPr>
          <w:p w14:paraId="2DD425D6" w14:textId="77777777" w:rsidR="00093476" w:rsidRPr="00633BB7" w:rsidRDefault="00093476" w:rsidP="00093476">
            <w:pPr>
              <w:jc w:val="right"/>
              <w:rPr>
                <w:rFonts w:ascii="Comic Sans MS" w:hAnsi="Comic Sans MS" w:cs="Arial"/>
                <w:sz w:val="16"/>
                <w:szCs w:val="16"/>
              </w:rPr>
            </w:pPr>
            <w:r w:rsidRPr="00633BB7">
              <w:rPr>
                <w:rFonts w:ascii="Comic Sans MS" w:hAnsi="Comic Sans MS" w:cs="Arial"/>
                <w:sz w:val="16"/>
                <w:szCs w:val="16"/>
              </w:rPr>
              <w:tab/>
              <w:t xml:space="preserve"> </w:t>
            </w:r>
            <w:r w:rsidRPr="00633BB7">
              <w:rPr>
                <w:rFonts w:ascii="Comic Sans MS" w:hAnsi="Comic Sans MS" w:cs="Arial"/>
                <w:sz w:val="16"/>
                <w:szCs w:val="16"/>
              </w:rPr>
              <w:tab/>
              <w:t xml:space="preserve">                                                                                                 Fax – 01773 823987</w:t>
            </w:r>
          </w:p>
        </w:tc>
        <w:tc>
          <w:tcPr>
            <w:tcW w:w="2268" w:type="dxa"/>
            <w:vMerge/>
          </w:tcPr>
          <w:p w14:paraId="2DD425D7" w14:textId="77777777" w:rsidR="00093476" w:rsidRPr="00633BB7" w:rsidRDefault="00093476">
            <w:pPr>
              <w:ind w:left="567"/>
              <w:jc w:val="right"/>
              <w:rPr>
                <w:sz w:val="16"/>
                <w:szCs w:val="16"/>
              </w:rPr>
            </w:pPr>
          </w:p>
        </w:tc>
      </w:tr>
      <w:tr w:rsidR="00093476" w:rsidRPr="00633BB7" w14:paraId="2DD425DB" w14:textId="77777777">
        <w:trPr>
          <w:cantSplit/>
        </w:trPr>
        <w:tc>
          <w:tcPr>
            <w:tcW w:w="8472" w:type="dxa"/>
          </w:tcPr>
          <w:p w14:paraId="2DD425D9" w14:textId="77777777" w:rsidR="00093476" w:rsidRDefault="00093476" w:rsidP="00093476">
            <w:pPr>
              <w:jc w:val="right"/>
              <w:rPr>
                <w:rFonts w:ascii="Comic Sans MS" w:hAnsi="Comic Sans MS" w:cs="Arial"/>
                <w:sz w:val="16"/>
                <w:szCs w:val="16"/>
              </w:rPr>
            </w:pPr>
            <w:r>
              <w:rPr>
                <w:rFonts w:ascii="Comic Sans MS" w:hAnsi="Comic Sans MS" w:cs="Arial"/>
                <w:sz w:val="16"/>
                <w:szCs w:val="16"/>
              </w:rPr>
              <w:t>info@pottery.derbyshire.sch.uk</w:t>
            </w:r>
          </w:p>
        </w:tc>
        <w:tc>
          <w:tcPr>
            <w:tcW w:w="2268" w:type="dxa"/>
            <w:vMerge/>
          </w:tcPr>
          <w:p w14:paraId="2DD425DA" w14:textId="77777777" w:rsidR="00093476" w:rsidRPr="00633BB7" w:rsidRDefault="00093476">
            <w:pPr>
              <w:ind w:left="567"/>
              <w:jc w:val="right"/>
              <w:rPr>
                <w:sz w:val="16"/>
                <w:szCs w:val="16"/>
              </w:rPr>
            </w:pPr>
          </w:p>
        </w:tc>
      </w:tr>
    </w:tbl>
    <w:p w14:paraId="2DD425DC" w14:textId="77777777" w:rsidR="00AC078B" w:rsidRPr="008D6397" w:rsidRDefault="00AC078B" w:rsidP="00ED0CBC">
      <w:pPr>
        <w:rPr>
          <w:rFonts w:ascii="Comic Sans MS" w:hAnsi="Comic Sans MS" w:cs="Arial"/>
          <w:sz w:val="24"/>
          <w:szCs w:val="24"/>
        </w:rPr>
      </w:pPr>
    </w:p>
    <w:p w14:paraId="25F4D7F1" w14:textId="77777777" w:rsidR="0033651E" w:rsidRPr="0033651E" w:rsidRDefault="0033651E" w:rsidP="0033651E">
      <w:pPr>
        <w:spacing w:line="320" w:lineRule="exact"/>
        <w:rPr>
          <w:rFonts w:eastAsia="Calibri"/>
          <w:color w:val="000000" w:themeColor="text1"/>
          <w:sz w:val="24"/>
          <w:szCs w:val="24"/>
        </w:rPr>
      </w:pPr>
      <w:r w:rsidRPr="0033651E">
        <w:rPr>
          <w:rFonts w:eastAsia="Calibri"/>
          <w:color w:val="FF0000"/>
          <w:sz w:val="24"/>
          <w:szCs w:val="24"/>
        </w:rPr>
        <w:br/>
      </w:r>
    </w:p>
    <w:p w14:paraId="3D0D0D85" w14:textId="5831CA5E" w:rsidR="0033651E" w:rsidRPr="0033651E" w:rsidRDefault="000626DA" w:rsidP="000626DA">
      <w:pPr>
        <w:spacing w:line="280" w:lineRule="atLeast"/>
        <w:jc w:val="right"/>
        <w:rPr>
          <w:rFonts w:eastAsia="Calibri"/>
          <w:color w:val="000000" w:themeColor="text1"/>
          <w:sz w:val="24"/>
          <w:szCs w:val="24"/>
        </w:rPr>
      </w:pPr>
      <w:r>
        <w:rPr>
          <w:rFonts w:eastAsia="Calibri"/>
          <w:color w:val="000000" w:themeColor="text1"/>
          <w:sz w:val="24"/>
          <w:szCs w:val="24"/>
        </w:rPr>
        <w:t>17</w:t>
      </w:r>
      <w:r w:rsidRPr="000626DA">
        <w:rPr>
          <w:rFonts w:eastAsia="Calibri"/>
          <w:color w:val="000000" w:themeColor="text1"/>
          <w:sz w:val="24"/>
          <w:szCs w:val="24"/>
          <w:vertAlign w:val="superscript"/>
        </w:rPr>
        <w:t>th</w:t>
      </w:r>
      <w:r>
        <w:rPr>
          <w:rFonts w:eastAsia="Calibri"/>
          <w:color w:val="000000" w:themeColor="text1"/>
          <w:sz w:val="24"/>
          <w:szCs w:val="24"/>
        </w:rPr>
        <w:t xml:space="preserve"> June 2021</w:t>
      </w:r>
    </w:p>
    <w:p w14:paraId="38CC8068" w14:textId="77777777" w:rsidR="0033651E" w:rsidRPr="0033651E" w:rsidRDefault="0033651E" w:rsidP="0033651E">
      <w:pPr>
        <w:spacing w:line="280" w:lineRule="atLeast"/>
        <w:jc w:val="both"/>
        <w:rPr>
          <w:rFonts w:eastAsia="Calibri"/>
          <w:sz w:val="24"/>
          <w:szCs w:val="24"/>
        </w:rPr>
      </w:pPr>
    </w:p>
    <w:p w14:paraId="3FD85A60" w14:textId="77777777" w:rsidR="0033651E" w:rsidRPr="0033651E" w:rsidRDefault="0033651E" w:rsidP="0033651E">
      <w:pPr>
        <w:spacing w:line="280" w:lineRule="atLeast"/>
        <w:jc w:val="both"/>
        <w:rPr>
          <w:rFonts w:eastAsia="Calibri"/>
          <w:sz w:val="24"/>
          <w:szCs w:val="24"/>
        </w:rPr>
      </w:pPr>
    </w:p>
    <w:p w14:paraId="6A0FDF5A" w14:textId="77777777" w:rsidR="0033651E" w:rsidRPr="0033651E" w:rsidRDefault="0033651E" w:rsidP="0033651E">
      <w:pPr>
        <w:spacing w:line="280" w:lineRule="atLeast"/>
        <w:jc w:val="both"/>
        <w:rPr>
          <w:rFonts w:eastAsia="Calibri"/>
          <w:b/>
          <w:sz w:val="24"/>
          <w:szCs w:val="24"/>
        </w:rPr>
      </w:pPr>
      <w:r w:rsidRPr="0033651E">
        <w:rPr>
          <w:rFonts w:eastAsia="Calibri"/>
          <w:b/>
          <w:sz w:val="24"/>
          <w:szCs w:val="24"/>
        </w:rPr>
        <w:t xml:space="preserve">Advice for Child to Self-Isolate for 10 Days </w:t>
      </w:r>
    </w:p>
    <w:p w14:paraId="7DF86EA9" w14:textId="77777777" w:rsidR="0033651E" w:rsidRPr="0033651E" w:rsidRDefault="0033651E" w:rsidP="0033651E">
      <w:pPr>
        <w:spacing w:line="280" w:lineRule="atLeast"/>
        <w:jc w:val="both"/>
        <w:rPr>
          <w:rFonts w:eastAsia="Calibri"/>
          <w:b/>
          <w:sz w:val="24"/>
          <w:szCs w:val="24"/>
        </w:rPr>
      </w:pPr>
    </w:p>
    <w:p w14:paraId="3EBA49F9" w14:textId="77777777" w:rsidR="0033651E" w:rsidRPr="0033651E" w:rsidRDefault="0033651E" w:rsidP="0033651E">
      <w:pPr>
        <w:spacing w:line="280" w:lineRule="exact"/>
        <w:jc w:val="both"/>
        <w:rPr>
          <w:rFonts w:eastAsia="Calibri" w:cs="Arial"/>
          <w:sz w:val="24"/>
          <w:szCs w:val="24"/>
        </w:rPr>
      </w:pPr>
      <w:r w:rsidRPr="0033651E">
        <w:rPr>
          <w:rFonts w:eastAsia="Calibri" w:cs="Arial"/>
          <w:sz w:val="24"/>
          <w:szCs w:val="24"/>
        </w:rPr>
        <w:t xml:space="preserve">Dear parent or carer, </w:t>
      </w:r>
    </w:p>
    <w:p w14:paraId="0BB4A39C" w14:textId="77777777" w:rsidR="0033651E" w:rsidRPr="0033651E" w:rsidRDefault="0033651E" w:rsidP="0033651E">
      <w:pPr>
        <w:spacing w:line="280" w:lineRule="exact"/>
        <w:jc w:val="both"/>
        <w:rPr>
          <w:rFonts w:eastAsia="Calibri" w:cs="Arial"/>
          <w:sz w:val="24"/>
          <w:szCs w:val="24"/>
        </w:rPr>
      </w:pPr>
    </w:p>
    <w:p w14:paraId="2BF55C75" w14:textId="259B746E" w:rsidR="0033651E" w:rsidRPr="0033651E" w:rsidRDefault="0033651E" w:rsidP="0033651E">
      <w:pPr>
        <w:spacing w:line="280" w:lineRule="exact"/>
        <w:jc w:val="both"/>
        <w:rPr>
          <w:rFonts w:eastAsia="Calibri" w:cs="Arial"/>
          <w:sz w:val="24"/>
          <w:szCs w:val="24"/>
        </w:rPr>
      </w:pPr>
      <w:r w:rsidRPr="0033651E">
        <w:rPr>
          <w:rFonts w:eastAsia="Calibri" w:cs="Arial"/>
          <w:sz w:val="24"/>
          <w:szCs w:val="24"/>
        </w:rPr>
        <w:t xml:space="preserve">We </w:t>
      </w:r>
      <w:proofErr w:type="gramStart"/>
      <w:r w:rsidRPr="0033651E">
        <w:rPr>
          <w:rFonts w:eastAsia="Calibri" w:cs="Arial"/>
          <w:sz w:val="24"/>
          <w:szCs w:val="24"/>
        </w:rPr>
        <w:t>have been made</w:t>
      </w:r>
      <w:proofErr w:type="gramEnd"/>
      <w:r w:rsidRPr="0033651E">
        <w:rPr>
          <w:rFonts w:eastAsia="Calibri" w:cs="Arial"/>
          <w:sz w:val="24"/>
          <w:szCs w:val="24"/>
        </w:rPr>
        <w:t xml:space="preserve"> aware that we have a confirmed positive case of coronavirus (COVID-19) at Pottery Primary</w:t>
      </w:r>
      <w:r w:rsidR="00303581">
        <w:rPr>
          <w:rFonts w:eastAsia="Calibri" w:cs="Arial"/>
          <w:sz w:val="24"/>
          <w:szCs w:val="24"/>
        </w:rPr>
        <w:t xml:space="preserve"> in the </w:t>
      </w:r>
      <w:proofErr w:type="spellStart"/>
      <w:r w:rsidR="00303581">
        <w:rPr>
          <w:rFonts w:eastAsia="Calibri" w:cs="Arial"/>
          <w:sz w:val="24"/>
          <w:szCs w:val="24"/>
        </w:rPr>
        <w:t>Yr</w:t>
      </w:r>
      <w:proofErr w:type="spellEnd"/>
      <w:r w:rsidR="00303581">
        <w:rPr>
          <w:rFonts w:eastAsia="Calibri" w:cs="Arial"/>
          <w:sz w:val="24"/>
          <w:szCs w:val="24"/>
        </w:rPr>
        <w:t xml:space="preserve"> 3/4 bubble.</w:t>
      </w:r>
    </w:p>
    <w:p w14:paraId="7EE8C499" w14:textId="77777777" w:rsidR="0033651E" w:rsidRPr="0033651E" w:rsidRDefault="0033651E" w:rsidP="0033651E">
      <w:pPr>
        <w:spacing w:line="280" w:lineRule="exact"/>
        <w:jc w:val="both"/>
        <w:rPr>
          <w:rFonts w:eastAsia="Calibri" w:cs="Arial"/>
          <w:sz w:val="24"/>
          <w:szCs w:val="24"/>
        </w:rPr>
      </w:pPr>
    </w:p>
    <w:p w14:paraId="42CB2874" w14:textId="57CE5E26" w:rsidR="0033651E" w:rsidRPr="0033651E" w:rsidRDefault="0033651E" w:rsidP="0033651E">
      <w:pPr>
        <w:spacing w:line="280" w:lineRule="exact"/>
        <w:jc w:val="both"/>
        <w:rPr>
          <w:rFonts w:eastAsia="Calibri" w:cs="Arial"/>
          <w:sz w:val="24"/>
          <w:szCs w:val="24"/>
        </w:rPr>
      </w:pPr>
      <w:r w:rsidRPr="0033651E">
        <w:rPr>
          <w:rFonts w:eastAsia="Calibri" w:cs="Arial"/>
          <w:sz w:val="24"/>
          <w:szCs w:val="24"/>
        </w:rPr>
        <w:t xml:space="preserve">We have followed the national guidance and, following a risk assessment with Public Health England (PHE) advisers, have identified that your child has potentially been in the contact with the individual who has had a positive test result for coronavirus (COVID-19). In line with the national guidance, your child </w:t>
      </w:r>
      <w:r w:rsidRPr="0033651E">
        <w:rPr>
          <w:rFonts w:eastAsia="Calibri" w:cs="Arial"/>
          <w:sz w:val="24"/>
          <w:szCs w:val="24"/>
          <w:u w:val="single"/>
        </w:rPr>
        <w:t>must stay at home</w:t>
      </w:r>
      <w:r w:rsidRPr="0033651E">
        <w:rPr>
          <w:rFonts w:eastAsia="Calibri" w:cs="Arial"/>
          <w:sz w:val="24"/>
          <w:szCs w:val="24"/>
        </w:rPr>
        <w:t xml:space="preserve"> and self-isolate until 26.06.21 at 23.39 and the</w:t>
      </w:r>
      <w:r w:rsidR="000626DA">
        <w:rPr>
          <w:rFonts w:eastAsia="Calibri" w:cs="Arial"/>
          <w:sz w:val="24"/>
          <w:szCs w:val="24"/>
        </w:rPr>
        <w:t>n</w:t>
      </w:r>
      <w:r w:rsidRPr="0033651E">
        <w:rPr>
          <w:rFonts w:eastAsia="Calibri" w:cs="Arial"/>
          <w:sz w:val="24"/>
          <w:szCs w:val="24"/>
        </w:rPr>
        <w:t xml:space="preserve"> can return to school on </w:t>
      </w:r>
      <w:r w:rsidRPr="0033651E">
        <w:rPr>
          <w:rFonts w:eastAsia="Calibri" w:cs="Arial"/>
          <w:b/>
          <w:sz w:val="24"/>
          <w:szCs w:val="24"/>
        </w:rPr>
        <w:t>Monday 28</w:t>
      </w:r>
      <w:r w:rsidRPr="0033651E">
        <w:rPr>
          <w:rFonts w:eastAsia="Calibri" w:cs="Arial"/>
          <w:b/>
          <w:sz w:val="24"/>
          <w:szCs w:val="24"/>
          <w:vertAlign w:val="superscript"/>
        </w:rPr>
        <w:t>th</w:t>
      </w:r>
      <w:r w:rsidR="000626DA">
        <w:rPr>
          <w:rFonts w:eastAsia="Calibri" w:cs="Arial"/>
          <w:b/>
          <w:sz w:val="24"/>
          <w:szCs w:val="24"/>
        </w:rPr>
        <w:t xml:space="preserve"> </w:t>
      </w:r>
      <w:r w:rsidRPr="0033651E">
        <w:rPr>
          <w:rFonts w:eastAsia="Calibri" w:cs="Arial"/>
          <w:b/>
          <w:sz w:val="24"/>
          <w:szCs w:val="24"/>
        </w:rPr>
        <w:t>June</w:t>
      </w:r>
      <w:r w:rsidR="00303581">
        <w:rPr>
          <w:rFonts w:eastAsia="Calibri" w:cs="Arial"/>
          <w:b/>
          <w:sz w:val="24"/>
          <w:szCs w:val="24"/>
        </w:rPr>
        <w:t>,</w:t>
      </w:r>
      <w:r w:rsidRPr="0033651E">
        <w:rPr>
          <w:rFonts w:eastAsia="Calibri" w:cs="Arial"/>
          <w:sz w:val="24"/>
          <w:szCs w:val="24"/>
        </w:rPr>
        <w:t xml:space="preserve"> providing they </w:t>
      </w:r>
      <w:r w:rsidR="000626DA">
        <w:rPr>
          <w:rFonts w:eastAsia="Calibri" w:cs="Arial"/>
          <w:sz w:val="24"/>
          <w:szCs w:val="24"/>
        </w:rPr>
        <w:t xml:space="preserve">are well and </w:t>
      </w:r>
      <w:r w:rsidRPr="0033651E">
        <w:rPr>
          <w:rFonts w:eastAsia="Calibri" w:cs="Arial"/>
          <w:sz w:val="24"/>
          <w:szCs w:val="24"/>
        </w:rPr>
        <w:t xml:space="preserve">have no </w:t>
      </w:r>
      <w:proofErr w:type="spellStart"/>
      <w:r w:rsidRPr="0033651E">
        <w:rPr>
          <w:rFonts w:eastAsia="Calibri" w:cs="Arial"/>
          <w:sz w:val="24"/>
          <w:szCs w:val="24"/>
        </w:rPr>
        <w:t>covid</w:t>
      </w:r>
      <w:proofErr w:type="spellEnd"/>
      <w:r w:rsidRPr="0033651E">
        <w:rPr>
          <w:rFonts w:eastAsia="Calibri" w:cs="Arial"/>
          <w:sz w:val="24"/>
          <w:szCs w:val="24"/>
        </w:rPr>
        <w:t xml:space="preserve"> symptoms.</w:t>
      </w:r>
    </w:p>
    <w:p w14:paraId="6AF47C2E" w14:textId="07ABE523" w:rsidR="00D62676" w:rsidRDefault="00D62676" w:rsidP="0033651E">
      <w:pPr>
        <w:spacing w:line="280" w:lineRule="exact"/>
        <w:jc w:val="both"/>
        <w:rPr>
          <w:rFonts w:eastAsia="Calibri" w:cs="Arial"/>
          <w:sz w:val="24"/>
          <w:szCs w:val="24"/>
        </w:rPr>
      </w:pPr>
    </w:p>
    <w:p w14:paraId="36C509E5" w14:textId="75BBF5A4" w:rsidR="000626DA" w:rsidRPr="0033651E" w:rsidRDefault="000626DA" w:rsidP="000626DA">
      <w:pPr>
        <w:spacing w:line="280" w:lineRule="exact"/>
        <w:jc w:val="both"/>
        <w:rPr>
          <w:rFonts w:eastAsia="Calibri" w:cs="Arial"/>
          <w:sz w:val="24"/>
          <w:szCs w:val="24"/>
        </w:rPr>
      </w:pPr>
      <w:r>
        <w:rPr>
          <w:rFonts w:eastAsia="Calibri" w:cs="Arial"/>
          <w:sz w:val="24"/>
          <w:szCs w:val="24"/>
        </w:rPr>
        <w:t>Whilst your child is self-isolating, o</w:t>
      </w:r>
      <w:r w:rsidRPr="0033651E">
        <w:rPr>
          <w:rFonts w:eastAsia="Calibri" w:cs="Arial"/>
          <w:sz w:val="24"/>
          <w:szCs w:val="24"/>
        </w:rPr>
        <w:t xml:space="preserve">ther members of your household can continue normal activities, provided your child does not develop symptoms within the </w:t>
      </w:r>
      <w:proofErr w:type="gramStart"/>
      <w:r w:rsidRPr="0033651E">
        <w:rPr>
          <w:rFonts w:eastAsia="Calibri" w:cs="Arial"/>
          <w:sz w:val="24"/>
          <w:szCs w:val="24"/>
        </w:rPr>
        <w:t>10 day</w:t>
      </w:r>
      <w:proofErr w:type="gramEnd"/>
      <w:r w:rsidRPr="0033651E">
        <w:rPr>
          <w:rFonts w:eastAsia="Calibri" w:cs="Arial"/>
          <w:sz w:val="24"/>
          <w:szCs w:val="24"/>
        </w:rPr>
        <w:t xml:space="preserve"> self-isolation period. </w:t>
      </w:r>
    </w:p>
    <w:p w14:paraId="6F9B6029" w14:textId="46CB9B60" w:rsidR="000626DA" w:rsidRDefault="000626DA" w:rsidP="0033651E">
      <w:pPr>
        <w:spacing w:line="280" w:lineRule="exact"/>
        <w:jc w:val="both"/>
        <w:rPr>
          <w:rFonts w:eastAsia="Calibri" w:cs="Arial"/>
          <w:sz w:val="24"/>
          <w:szCs w:val="24"/>
        </w:rPr>
      </w:pPr>
    </w:p>
    <w:p w14:paraId="37B548F6" w14:textId="011AD0EC" w:rsidR="0033651E" w:rsidRPr="0033651E" w:rsidRDefault="0033651E" w:rsidP="0033651E">
      <w:pPr>
        <w:spacing w:line="280" w:lineRule="exact"/>
        <w:jc w:val="both"/>
        <w:rPr>
          <w:rFonts w:eastAsia="Calibri" w:cs="Arial"/>
          <w:sz w:val="24"/>
          <w:szCs w:val="24"/>
        </w:rPr>
      </w:pPr>
      <w:r w:rsidRPr="0033651E">
        <w:rPr>
          <w:rFonts w:eastAsia="Calibri" w:cs="Arial"/>
          <w:sz w:val="24"/>
          <w:szCs w:val="24"/>
        </w:rPr>
        <w:t xml:space="preserve">The child </w:t>
      </w:r>
      <w:r w:rsidR="000626DA">
        <w:rPr>
          <w:rFonts w:eastAsia="Calibri" w:cs="Arial"/>
          <w:sz w:val="24"/>
          <w:szCs w:val="24"/>
        </w:rPr>
        <w:t xml:space="preserve">in the year 3/4 </w:t>
      </w:r>
      <w:proofErr w:type="gramStart"/>
      <w:r w:rsidR="000626DA">
        <w:rPr>
          <w:rFonts w:eastAsia="Calibri" w:cs="Arial"/>
          <w:sz w:val="24"/>
          <w:szCs w:val="24"/>
        </w:rPr>
        <w:t>bubble</w:t>
      </w:r>
      <w:proofErr w:type="gramEnd"/>
      <w:r w:rsidR="000626DA">
        <w:rPr>
          <w:rFonts w:eastAsia="Calibri" w:cs="Arial"/>
          <w:sz w:val="24"/>
          <w:szCs w:val="24"/>
        </w:rPr>
        <w:t xml:space="preserve"> who </w:t>
      </w:r>
      <w:r w:rsidRPr="0033651E">
        <w:rPr>
          <w:rFonts w:eastAsia="Calibri" w:cs="Arial"/>
          <w:sz w:val="24"/>
          <w:szCs w:val="24"/>
        </w:rPr>
        <w:t>has tested positive</w:t>
      </w:r>
      <w:r w:rsidR="000626DA">
        <w:rPr>
          <w:rFonts w:eastAsia="Calibri" w:cs="Arial"/>
          <w:sz w:val="24"/>
          <w:szCs w:val="24"/>
        </w:rPr>
        <w:t>, has used</w:t>
      </w:r>
      <w:r w:rsidRPr="0033651E">
        <w:rPr>
          <w:rFonts w:eastAsia="Calibri" w:cs="Arial"/>
          <w:sz w:val="24"/>
          <w:szCs w:val="24"/>
        </w:rPr>
        <w:t xml:space="preserve"> a lateral flow test after having symptoms and has subsequently taken a PCR test. </w:t>
      </w:r>
      <w:r w:rsidRPr="0033651E">
        <w:rPr>
          <w:rFonts w:eastAsia="Calibri" w:cs="Arial"/>
          <w:sz w:val="24"/>
          <w:szCs w:val="24"/>
          <w:u w:val="single"/>
        </w:rPr>
        <w:t xml:space="preserve">If the </w:t>
      </w:r>
      <w:r w:rsidR="000626DA" w:rsidRPr="00303581">
        <w:rPr>
          <w:rFonts w:eastAsia="Calibri" w:cs="Arial"/>
          <w:sz w:val="24"/>
          <w:szCs w:val="24"/>
          <w:u w:val="single"/>
        </w:rPr>
        <w:t>result of the</w:t>
      </w:r>
      <w:r w:rsidRPr="0033651E">
        <w:rPr>
          <w:rFonts w:eastAsia="Calibri" w:cs="Arial"/>
          <w:sz w:val="24"/>
          <w:szCs w:val="24"/>
          <w:u w:val="single"/>
        </w:rPr>
        <w:t xml:space="preserve"> PCR test</w:t>
      </w:r>
      <w:r w:rsidR="000626DA" w:rsidRPr="00303581">
        <w:rPr>
          <w:rFonts w:eastAsia="Calibri" w:cs="Arial"/>
          <w:sz w:val="24"/>
          <w:szCs w:val="24"/>
          <w:u w:val="single"/>
        </w:rPr>
        <w:t xml:space="preserve"> comes back negative, the </w:t>
      </w:r>
      <w:proofErr w:type="spellStart"/>
      <w:r w:rsidR="000626DA" w:rsidRPr="00303581">
        <w:rPr>
          <w:rFonts w:eastAsia="Calibri" w:cs="Arial"/>
          <w:sz w:val="24"/>
          <w:szCs w:val="24"/>
          <w:u w:val="single"/>
        </w:rPr>
        <w:t>Yr</w:t>
      </w:r>
      <w:proofErr w:type="spellEnd"/>
      <w:r w:rsidR="000626DA" w:rsidRPr="00303581">
        <w:rPr>
          <w:rFonts w:eastAsia="Calibri" w:cs="Arial"/>
          <w:sz w:val="24"/>
          <w:szCs w:val="24"/>
          <w:u w:val="single"/>
        </w:rPr>
        <w:t xml:space="preserve"> 3/4 bubble</w:t>
      </w:r>
      <w:r w:rsidRPr="0033651E">
        <w:rPr>
          <w:rFonts w:eastAsia="Calibri" w:cs="Arial"/>
          <w:sz w:val="24"/>
          <w:szCs w:val="24"/>
          <w:u w:val="single"/>
        </w:rPr>
        <w:t xml:space="preserve"> will be able to return to school as soon as the result </w:t>
      </w:r>
      <w:proofErr w:type="gramStart"/>
      <w:r w:rsidRPr="0033651E">
        <w:rPr>
          <w:rFonts w:eastAsia="Calibri" w:cs="Arial"/>
          <w:sz w:val="24"/>
          <w:szCs w:val="24"/>
          <w:u w:val="single"/>
        </w:rPr>
        <w:t>is</w:t>
      </w:r>
      <w:bookmarkStart w:id="1" w:name="_GoBack"/>
      <w:bookmarkEnd w:id="1"/>
      <w:r w:rsidRPr="0033651E">
        <w:rPr>
          <w:rFonts w:eastAsia="Calibri" w:cs="Arial"/>
          <w:sz w:val="24"/>
          <w:szCs w:val="24"/>
          <w:u w:val="single"/>
        </w:rPr>
        <w:t xml:space="preserve"> known</w:t>
      </w:r>
      <w:proofErr w:type="gramEnd"/>
      <w:r w:rsidRPr="0033651E">
        <w:rPr>
          <w:rFonts w:eastAsia="Calibri" w:cs="Arial"/>
          <w:sz w:val="24"/>
          <w:szCs w:val="24"/>
        </w:rPr>
        <w:t>. We will keep you informed.</w:t>
      </w:r>
    </w:p>
    <w:p w14:paraId="31FA180D" w14:textId="0C148307" w:rsidR="0033651E" w:rsidRPr="0033651E" w:rsidRDefault="0033651E" w:rsidP="0033651E">
      <w:pPr>
        <w:spacing w:line="280" w:lineRule="exact"/>
        <w:jc w:val="both"/>
        <w:rPr>
          <w:rFonts w:eastAsia="Calibri" w:cs="Arial"/>
          <w:sz w:val="24"/>
          <w:szCs w:val="24"/>
        </w:rPr>
      </w:pPr>
    </w:p>
    <w:p w14:paraId="62797FD7" w14:textId="77777777" w:rsidR="0033651E" w:rsidRPr="0033651E" w:rsidRDefault="0033651E" w:rsidP="0033651E">
      <w:pPr>
        <w:spacing w:line="280" w:lineRule="exact"/>
        <w:jc w:val="both"/>
        <w:rPr>
          <w:rFonts w:eastAsia="Calibri" w:cs="Arial"/>
          <w:sz w:val="24"/>
          <w:szCs w:val="24"/>
        </w:rPr>
      </w:pPr>
      <w:r w:rsidRPr="0033651E">
        <w:rPr>
          <w:rFonts w:eastAsia="Calibri" w:cs="Arial"/>
          <w:sz w:val="24"/>
          <w:szCs w:val="24"/>
        </w:rPr>
        <w:t>For more information, please see the guidance for contacts of people with confirmed coronavirus (COVID-19) infection who do not live with the person:</w:t>
      </w:r>
    </w:p>
    <w:p w14:paraId="6A2A4221" w14:textId="77777777" w:rsidR="0033651E" w:rsidRPr="0033651E" w:rsidRDefault="0033651E" w:rsidP="0033651E">
      <w:pPr>
        <w:spacing w:line="280" w:lineRule="exact"/>
        <w:jc w:val="both"/>
        <w:rPr>
          <w:rFonts w:eastAsia="Calibri" w:cs="Arial"/>
          <w:sz w:val="24"/>
          <w:szCs w:val="24"/>
        </w:rPr>
      </w:pPr>
    </w:p>
    <w:p w14:paraId="7237E2D2" w14:textId="77777777" w:rsidR="0033651E" w:rsidRPr="0033651E" w:rsidRDefault="0033651E" w:rsidP="0033651E">
      <w:pPr>
        <w:spacing w:line="280" w:lineRule="exact"/>
        <w:jc w:val="both"/>
        <w:rPr>
          <w:rFonts w:eastAsia="Calibri" w:cs="Arial"/>
          <w:sz w:val="24"/>
          <w:szCs w:val="24"/>
        </w:rPr>
      </w:pPr>
      <w:hyperlink r:id="rId12" w:history="1">
        <w:r w:rsidRPr="0033651E">
          <w:rPr>
            <w:rFonts w:eastAsia="Calibri" w:cs="Arial"/>
            <w:color w:val="0563C1" w:themeColor="hyperlink"/>
            <w:sz w:val="24"/>
            <w:szCs w:val="24"/>
            <w:u w:val="single"/>
          </w:rPr>
          <w:t>https://www.gov.uk/government/publications/guidance-for-contacts-of-people-with-possible-or-confirmed-coronavirus-covid-19-infection-who-do-not-live-with-the-person</w:t>
        </w:r>
      </w:hyperlink>
      <w:r w:rsidRPr="0033651E">
        <w:rPr>
          <w:rFonts w:eastAsia="Calibri" w:cs="Arial"/>
          <w:sz w:val="24"/>
          <w:szCs w:val="24"/>
        </w:rPr>
        <w:t xml:space="preserve"> </w:t>
      </w:r>
    </w:p>
    <w:p w14:paraId="650595A3" w14:textId="77777777" w:rsidR="0033651E" w:rsidRPr="0033651E" w:rsidRDefault="0033651E" w:rsidP="0033651E">
      <w:pPr>
        <w:spacing w:line="280" w:lineRule="exact"/>
        <w:jc w:val="both"/>
        <w:rPr>
          <w:rFonts w:eastAsia="Calibri" w:cs="Arial"/>
          <w:b/>
          <w:sz w:val="24"/>
          <w:szCs w:val="24"/>
        </w:rPr>
      </w:pPr>
    </w:p>
    <w:p w14:paraId="224A7817" w14:textId="77777777" w:rsidR="0033651E" w:rsidRPr="0033651E" w:rsidRDefault="0033651E" w:rsidP="0033651E">
      <w:pPr>
        <w:spacing w:line="280" w:lineRule="exact"/>
        <w:jc w:val="both"/>
        <w:rPr>
          <w:rFonts w:eastAsia="Calibri" w:cs="Arial"/>
          <w:b/>
          <w:sz w:val="24"/>
          <w:szCs w:val="24"/>
        </w:rPr>
      </w:pPr>
      <w:r w:rsidRPr="0033651E">
        <w:rPr>
          <w:rFonts w:eastAsia="Calibri" w:cs="Arial"/>
          <w:b/>
          <w:sz w:val="24"/>
          <w:szCs w:val="24"/>
        </w:rPr>
        <w:t xml:space="preserve">What to do if your child develops symptoms of coronavirus (COVID 19) </w:t>
      </w:r>
    </w:p>
    <w:p w14:paraId="1DEDD716" w14:textId="77777777" w:rsidR="0033651E" w:rsidRPr="0033651E" w:rsidRDefault="0033651E" w:rsidP="0033651E">
      <w:pPr>
        <w:spacing w:line="280" w:lineRule="exact"/>
        <w:jc w:val="both"/>
        <w:rPr>
          <w:rFonts w:eastAsia="Calibri" w:cs="Arial"/>
          <w:sz w:val="24"/>
          <w:szCs w:val="24"/>
        </w:rPr>
      </w:pPr>
    </w:p>
    <w:p w14:paraId="48611A78" w14:textId="77777777" w:rsidR="0033651E" w:rsidRPr="0033651E" w:rsidRDefault="0033651E" w:rsidP="000626DA">
      <w:pPr>
        <w:spacing w:line="280" w:lineRule="exact"/>
        <w:ind w:left="720"/>
        <w:jc w:val="both"/>
        <w:rPr>
          <w:rFonts w:eastAsia="Calibri"/>
          <w:sz w:val="24"/>
          <w:szCs w:val="24"/>
        </w:rPr>
      </w:pPr>
      <w:proofErr w:type="gramStart"/>
      <w:r w:rsidRPr="0033651E">
        <w:rPr>
          <w:rFonts w:eastAsia="Calibri" w:cs="Arial"/>
          <w:sz w:val="24"/>
          <w:szCs w:val="24"/>
        </w:rPr>
        <w:t>Having been identified</w:t>
      </w:r>
      <w:proofErr w:type="gramEnd"/>
      <w:r w:rsidRPr="0033651E">
        <w:rPr>
          <w:rFonts w:eastAsia="Calibri" w:cs="Arial"/>
          <w:sz w:val="24"/>
          <w:szCs w:val="24"/>
        </w:rPr>
        <w:t xml:space="preserve"> as a close contact, if your child then develops symptoms of coronavirus (COVID-19), they should remain at home for at least 10 days from the date when their symptoms appeared. Symptoms of coronavirus (COVID-19) are </w:t>
      </w:r>
      <w:r w:rsidRPr="0033651E">
        <w:rPr>
          <w:rFonts w:ascii="ArialMT" w:eastAsia="Calibri" w:hAnsi="ArialMT" w:cs="ArialMT"/>
          <w:sz w:val="24"/>
          <w:szCs w:val="24"/>
          <w:lang w:eastAsia="en-GB"/>
        </w:rPr>
        <w:t xml:space="preserve">a new, continuous cough, or a high temperature, or a loss of, or change in, their normal sense of taste or smell (anosmia).  </w:t>
      </w:r>
      <w:r w:rsidRPr="0033651E">
        <w:rPr>
          <w:rFonts w:eastAsia="Calibri"/>
          <w:sz w:val="24"/>
          <w:szCs w:val="24"/>
        </w:rPr>
        <w:t xml:space="preserve">Anyone with symptoms will be eligible for a PCR test - this is the type of test that is normally available and </w:t>
      </w:r>
      <w:proofErr w:type="gramStart"/>
      <w:r w:rsidRPr="0033651E">
        <w:rPr>
          <w:rFonts w:eastAsia="Calibri"/>
          <w:sz w:val="24"/>
          <w:szCs w:val="24"/>
        </w:rPr>
        <w:t>can be arranged</w:t>
      </w:r>
      <w:proofErr w:type="gramEnd"/>
      <w:r w:rsidRPr="0033651E">
        <w:rPr>
          <w:rFonts w:eastAsia="Calibri"/>
          <w:sz w:val="24"/>
          <w:szCs w:val="24"/>
        </w:rPr>
        <w:t xml:space="preserve"> via </w:t>
      </w:r>
      <w:hyperlink r:id="rId13" w:history="1">
        <w:r w:rsidRPr="0033651E">
          <w:rPr>
            <w:rFonts w:eastAsia="Calibri"/>
            <w:color w:val="0563C1" w:themeColor="hyperlink"/>
            <w:sz w:val="24"/>
            <w:szCs w:val="24"/>
            <w:u w:val="single"/>
          </w:rPr>
          <w:t>https://www.nhs.uk/ask-for-a-coronavirus-test</w:t>
        </w:r>
      </w:hyperlink>
      <w:r w:rsidRPr="0033651E">
        <w:rPr>
          <w:rFonts w:eastAsia="Calibri"/>
          <w:sz w:val="24"/>
          <w:szCs w:val="24"/>
        </w:rPr>
        <w:t xml:space="preserve"> or by calling 119.  </w:t>
      </w:r>
    </w:p>
    <w:p w14:paraId="50413F44" w14:textId="77777777" w:rsidR="0033651E" w:rsidRPr="0033651E" w:rsidRDefault="0033651E" w:rsidP="0033651E">
      <w:pPr>
        <w:spacing w:line="280" w:lineRule="exact"/>
        <w:jc w:val="both"/>
        <w:rPr>
          <w:rFonts w:eastAsia="Calibri" w:cs="Arial"/>
          <w:sz w:val="24"/>
          <w:szCs w:val="24"/>
        </w:rPr>
      </w:pPr>
    </w:p>
    <w:p w14:paraId="7224ED17" w14:textId="77777777" w:rsidR="0033651E" w:rsidRPr="0033651E" w:rsidRDefault="0033651E" w:rsidP="000626DA">
      <w:pPr>
        <w:spacing w:line="280" w:lineRule="exact"/>
        <w:ind w:left="720"/>
        <w:jc w:val="both"/>
        <w:rPr>
          <w:rFonts w:eastAsia="Calibri"/>
          <w:sz w:val="24"/>
          <w:szCs w:val="24"/>
        </w:rPr>
      </w:pPr>
      <w:r w:rsidRPr="0033651E">
        <w:rPr>
          <w:rFonts w:eastAsia="Calibri" w:cs="Arial"/>
          <w:b/>
          <w:sz w:val="24"/>
          <w:szCs w:val="24"/>
        </w:rPr>
        <w:t>People who do not have symptoms or have not tested positive using a Lateral Flow Device should not request a PCR test</w:t>
      </w:r>
      <w:r w:rsidRPr="0033651E">
        <w:rPr>
          <w:rFonts w:eastAsia="Calibri"/>
          <w:sz w:val="24"/>
          <w:szCs w:val="24"/>
        </w:rPr>
        <w:t xml:space="preserve"> unless </w:t>
      </w:r>
      <w:proofErr w:type="gramStart"/>
      <w:r w:rsidRPr="0033651E">
        <w:rPr>
          <w:rFonts w:eastAsia="Calibri"/>
          <w:sz w:val="24"/>
          <w:szCs w:val="24"/>
        </w:rPr>
        <w:t>this has been specifically requested by Public Health England or the local authority</w:t>
      </w:r>
      <w:proofErr w:type="gramEnd"/>
      <w:r w:rsidRPr="0033651E">
        <w:rPr>
          <w:rFonts w:eastAsia="Calibri"/>
          <w:sz w:val="24"/>
          <w:szCs w:val="24"/>
        </w:rPr>
        <w:t>.</w:t>
      </w:r>
    </w:p>
    <w:p w14:paraId="0DA87FF3" w14:textId="77777777" w:rsidR="0033651E" w:rsidRPr="0033651E" w:rsidRDefault="0033651E" w:rsidP="0033651E">
      <w:pPr>
        <w:spacing w:line="280" w:lineRule="exact"/>
        <w:jc w:val="both"/>
        <w:rPr>
          <w:rFonts w:eastAsia="Calibri" w:cs="Arial"/>
          <w:sz w:val="24"/>
          <w:szCs w:val="24"/>
        </w:rPr>
      </w:pPr>
    </w:p>
    <w:p w14:paraId="144132AB" w14:textId="77777777" w:rsidR="0033651E" w:rsidRPr="0033651E" w:rsidRDefault="0033651E" w:rsidP="000626DA">
      <w:pPr>
        <w:spacing w:line="280" w:lineRule="exact"/>
        <w:ind w:left="720"/>
        <w:jc w:val="both"/>
        <w:rPr>
          <w:rFonts w:eastAsia="Calibri" w:cs="Arial"/>
          <w:sz w:val="24"/>
          <w:szCs w:val="24"/>
        </w:rPr>
      </w:pPr>
      <w:r w:rsidRPr="0033651E">
        <w:rPr>
          <w:rFonts w:eastAsia="Calibri" w:cs="Arial"/>
          <w:sz w:val="24"/>
          <w:szCs w:val="24"/>
        </w:rPr>
        <w:t>All other household members who remain well must stay at home and not leave the house for 10 days. This includes anyone in your ‘Support Bubble’.</w:t>
      </w:r>
    </w:p>
    <w:p w14:paraId="2441961A" w14:textId="77777777" w:rsidR="0033651E" w:rsidRPr="0033651E" w:rsidRDefault="0033651E" w:rsidP="0033651E">
      <w:pPr>
        <w:spacing w:line="280" w:lineRule="exact"/>
        <w:jc w:val="both"/>
        <w:rPr>
          <w:rFonts w:eastAsia="Calibri" w:cs="Arial"/>
          <w:sz w:val="24"/>
          <w:szCs w:val="24"/>
        </w:rPr>
      </w:pPr>
    </w:p>
    <w:p w14:paraId="03281DF8" w14:textId="74CBA786" w:rsidR="0033651E" w:rsidRPr="0033651E" w:rsidRDefault="0033651E" w:rsidP="000626DA">
      <w:pPr>
        <w:spacing w:line="280" w:lineRule="exact"/>
        <w:ind w:left="720"/>
        <w:jc w:val="both"/>
        <w:rPr>
          <w:rFonts w:eastAsia="Calibri" w:cs="Arial"/>
          <w:sz w:val="24"/>
          <w:szCs w:val="24"/>
        </w:rPr>
      </w:pPr>
      <w:r w:rsidRPr="0033651E">
        <w:rPr>
          <w:rFonts w:eastAsia="Calibri" w:cs="Arial"/>
          <w:sz w:val="24"/>
          <w:szCs w:val="24"/>
        </w:rPr>
        <w:t xml:space="preserve">The household isolation period includes the day the first person in your household’s symptoms started (or the day their test </w:t>
      </w:r>
      <w:proofErr w:type="gramStart"/>
      <w:r w:rsidRPr="0033651E">
        <w:rPr>
          <w:rFonts w:eastAsia="Calibri" w:cs="Arial"/>
          <w:sz w:val="24"/>
          <w:szCs w:val="24"/>
        </w:rPr>
        <w:t>was taken</w:t>
      </w:r>
      <w:proofErr w:type="gramEnd"/>
      <w:r w:rsidRPr="0033651E">
        <w:rPr>
          <w:rFonts w:eastAsia="Calibri" w:cs="Arial"/>
          <w:sz w:val="24"/>
          <w:szCs w:val="24"/>
        </w:rPr>
        <w:t xml:space="preserve"> if they did not have symptoms) and the next 10 full days. This means that if, for example, your </w:t>
      </w:r>
      <w:proofErr w:type="gramStart"/>
      <w:r w:rsidRPr="0033651E">
        <w:rPr>
          <w:rFonts w:eastAsia="Calibri" w:cs="Arial"/>
          <w:sz w:val="24"/>
          <w:szCs w:val="24"/>
        </w:rPr>
        <w:t>10 day</w:t>
      </w:r>
      <w:proofErr w:type="gramEnd"/>
      <w:r w:rsidRPr="0033651E">
        <w:rPr>
          <w:rFonts w:eastAsia="Calibri" w:cs="Arial"/>
          <w:sz w:val="24"/>
          <w:szCs w:val="24"/>
        </w:rPr>
        <w:t xml:space="preserve"> isolation period starts on the 15th of the month, your isolation period ends at 23:59 hrs on the 25th and you can</w:t>
      </w:r>
      <w:r w:rsidR="000626DA">
        <w:rPr>
          <w:rFonts w:eastAsia="Calibri" w:cs="Arial"/>
          <w:sz w:val="24"/>
          <w:szCs w:val="24"/>
        </w:rPr>
        <w:t xml:space="preserve"> return to your normal routine.</w:t>
      </w:r>
    </w:p>
    <w:p w14:paraId="35126140" w14:textId="77777777" w:rsidR="0033651E" w:rsidRPr="0033651E" w:rsidRDefault="0033651E" w:rsidP="0033651E">
      <w:pPr>
        <w:spacing w:line="280" w:lineRule="exact"/>
        <w:jc w:val="both"/>
        <w:rPr>
          <w:rFonts w:eastAsia="Calibri" w:cs="Arial"/>
          <w:sz w:val="24"/>
          <w:szCs w:val="24"/>
        </w:rPr>
      </w:pPr>
    </w:p>
    <w:p w14:paraId="1D29A9E6" w14:textId="77777777" w:rsidR="0033651E" w:rsidRPr="0033651E" w:rsidRDefault="0033651E" w:rsidP="000626DA">
      <w:pPr>
        <w:spacing w:line="280" w:lineRule="exact"/>
        <w:ind w:left="720"/>
        <w:rPr>
          <w:rFonts w:eastAsia="Calibri" w:cs="Arial"/>
          <w:sz w:val="24"/>
          <w:szCs w:val="24"/>
        </w:rPr>
      </w:pPr>
      <w:r w:rsidRPr="0033651E">
        <w:rPr>
          <w:rFonts w:eastAsia="Calibri" w:cs="Arial"/>
          <w:sz w:val="24"/>
          <w:szCs w:val="24"/>
        </w:rPr>
        <w:t xml:space="preserve">Household members should not go to work, school or public areas, and exercise </w:t>
      </w:r>
      <w:proofErr w:type="gramStart"/>
      <w:r w:rsidRPr="0033651E">
        <w:rPr>
          <w:rFonts w:eastAsia="Calibri" w:cs="Arial"/>
          <w:sz w:val="24"/>
          <w:szCs w:val="24"/>
        </w:rPr>
        <w:t>should be taken</w:t>
      </w:r>
      <w:proofErr w:type="gramEnd"/>
      <w:r w:rsidRPr="0033651E">
        <w:rPr>
          <w:rFonts w:eastAsia="Calibri" w:cs="Arial"/>
          <w:sz w:val="24"/>
          <w:szCs w:val="24"/>
        </w:rPr>
        <w:t xml:space="preserve"> within the home. If you require help with buying groceries, other shopping or picking up medication, or walking a dog, you should ask friends or family. Alternatively, you can order your shopping online and medication by phone or online.</w:t>
      </w:r>
    </w:p>
    <w:p w14:paraId="62679845" w14:textId="77777777" w:rsidR="0033651E" w:rsidRPr="0033651E" w:rsidRDefault="0033651E" w:rsidP="0033651E">
      <w:pPr>
        <w:spacing w:line="280" w:lineRule="exact"/>
        <w:rPr>
          <w:rFonts w:eastAsia="Calibri" w:cs="Arial"/>
          <w:sz w:val="24"/>
          <w:szCs w:val="24"/>
        </w:rPr>
      </w:pPr>
    </w:p>
    <w:p w14:paraId="3B49865A" w14:textId="77777777" w:rsidR="0033651E" w:rsidRPr="0033651E" w:rsidRDefault="0033651E" w:rsidP="000626DA">
      <w:pPr>
        <w:spacing w:line="280" w:lineRule="exact"/>
        <w:ind w:left="720"/>
        <w:rPr>
          <w:rFonts w:eastAsia="Calibri" w:cs="Arial"/>
          <w:sz w:val="24"/>
          <w:szCs w:val="24"/>
        </w:rPr>
      </w:pPr>
      <w:r w:rsidRPr="0033651E">
        <w:rPr>
          <w:rFonts w:eastAsia="Calibri" w:cs="Arial"/>
          <w:sz w:val="24"/>
          <w:szCs w:val="24"/>
        </w:rPr>
        <w:t>Household members staying at home for 10 days will greatly reduce the overall amount of infection the household could pass on to others in the community.</w:t>
      </w:r>
    </w:p>
    <w:p w14:paraId="0EB40B22" w14:textId="77777777" w:rsidR="0033651E" w:rsidRPr="0033651E" w:rsidRDefault="0033651E" w:rsidP="0033651E">
      <w:pPr>
        <w:spacing w:line="280" w:lineRule="exact"/>
        <w:jc w:val="both"/>
        <w:rPr>
          <w:rFonts w:eastAsia="Calibri" w:cs="Arial"/>
          <w:sz w:val="24"/>
          <w:szCs w:val="24"/>
        </w:rPr>
      </w:pPr>
    </w:p>
    <w:p w14:paraId="2C1BC210" w14:textId="77777777" w:rsidR="0033651E" w:rsidRPr="0033651E" w:rsidRDefault="0033651E" w:rsidP="000626DA">
      <w:pPr>
        <w:spacing w:line="280" w:lineRule="exact"/>
        <w:ind w:left="720"/>
        <w:jc w:val="both"/>
        <w:rPr>
          <w:rFonts w:eastAsia="Calibri"/>
          <w:sz w:val="24"/>
          <w:szCs w:val="24"/>
        </w:rPr>
      </w:pPr>
      <w:r w:rsidRPr="0033651E">
        <w:rPr>
          <w:rFonts w:eastAsia="Calibri" w:cs="Arial"/>
          <w:sz w:val="24"/>
          <w:szCs w:val="24"/>
        </w:rPr>
        <w:t xml:space="preserve">If you are able, move any vulnerable individuals (such as the elderly and those with underlying health conditions) out of your home, to stay with friends or family for the duration of the home isolation period. If that is not possible, anyone with symptoms should </w:t>
      </w:r>
      <w:r w:rsidRPr="0033651E">
        <w:rPr>
          <w:rFonts w:eastAsia="Calibri"/>
          <w:sz w:val="24"/>
          <w:szCs w:val="24"/>
          <w:lang w:val="en"/>
        </w:rPr>
        <w:t xml:space="preserve">try </w:t>
      </w:r>
      <w:proofErr w:type="gramStart"/>
      <w:r w:rsidRPr="0033651E">
        <w:rPr>
          <w:rFonts w:eastAsia="Calibri"/>
          <w:sz w:val="24"/>
          <w:szCs w:val="24"/>
          <w:lang w:val="en"/>
        </w:rPr>
        <w:t>and</w:t>
      </w:r>
      <w:proofErr w:type="gramEnd"/>
      <w:r w:rsidRPr="0033651E">
        <w:rPr>
          <w:rFonts w:eastAsia="Calibri"/>
          <w:sz w:val="24"/>
          <w:szCs w:val="24"/>
          <w:lang w:val="en"/>
        </w:rPr>
        <w:t xml:space="preserve"> stay as far away as possible from vulnerable members of your household.</w:t>
      </w:r>
    </w:p>
    <w:p w14:paraId="3FF0A7D2" w14:textId="77777777" w:rsidR="0033651E" w:rsidRPr="0033651E" w:rsidRDefault="0033651E" w:rsidP="0033651E">
      <w:pPr>
        <w:spacing w:line="280" w:lineRule="exact"/>
        <w:jc w:val="both"/>
        <w:rPr>
          <w:rFonts w:eastAsia="Calibri" w:cs="Arial"/>
          <w:sz w:val="24"/>
          <w:szCs w:val="24"/>
        </w:rPr>
      </w:pPr>
    </w:p>
    <w:p w14:paraId="0E62EC1F" w14:textId="77777777" w:rsidR="0033651E" w:rsidRPr="0033651E" w:rsidRDefault="0033651E" w:rsidP="0033651E">
      <w:pPr>
        <w:spacing w:line="280" w:lineRule="exact"/>
        <w:jc w:val="both"/>
        <w:rPr>
          <w:rFonts w:eastAsia="Calibri" w:cs="Arial"/>
          <w:sz w:val="24"/>
          <w:szCs w:val="24"/>
        </w:rPr>
      </w:pPr>
      <w:r w:rsidRPr="0033651E">
        <w:rPr>
          <w:rFonts w:eastAsia="Calibri" w:cs="Arial"/>
          <w:sz w:val="24"/>
          <w:szCs w:val="24"/>
        </w:rPr>
        <w:t>For more information, please read PHE’s ‘Stay at Home’ guidance:</w:t>
      </w:r>
    </w:p>
    <w:p w14:paraId="04092A05" w14:textId="77777777" w:rsidR="0033651E" w:rsidRPr="0033651E" w:rsidRDefault="0033651E" w:rsidP="0033651E">
      <w:pPr>
        <w:spacing w:line="280" w:lineRule="exact"/>
        <w:jc w:val="both"/>
        <w:rPr>
          <w:rFonts w:eastAsia="Calibri" w:cs="Arial"/>
          <w:sz w:val="24"/>
          <w:szCs w:val="24"/>
        </w:rPr>
      </w:pPr>
      <w:hyperlink r:id="rId14" w:history="1">
        <w:r w:rsidRPr="0033651E">
          <w:rPr>
            <w:rFonts w:eastAsia="Calibri" w:cs="Arial"/>
            <w:color w:val="0563C1" w:themeColor="hyperlink"/>
            <w:sz w:val="24"/>
            <w:szCs w:val="24"/>
            <w:u w:val="single"/>
          </w:rPr>
          <w:t>https://www.gov.uk/government/publications/covid-19-stay-at-home-guidance/stay-at-home-guidance-for-households-with-possible-coronavirus-covid-19-infection</w:t>
        </w:r>
      </w:hyperlink>
    </w:p>
    <w:p w14:paraId="6E9DC39A" w14:textId="77777777" w:rsidR="0033651E" w:rsidRPr="0033651E" w:rsidRDefault="0033651E" w:rsidP="0033651E">
      <w:pPr>
        <w:spacing w:line="280" w:lineRule="exact"/>
        <w:jc w:val="both"/>
        <w:rPr>
          <w:rFonts w:eastAsia="Calibri" w:cs="Arial"/>
          <w:sz w:val="24"/>
          <w:szCs w:val="24"/>
        </w:rPr>
      </w:pPr>
    </w:p>
    <w:p w14:paraId="3565D738" w14:textId="77777777" w:rsidR="0033651E" w:rsidRPr="0033651E" w:rsidRDefault="0033651E" w:rsidP="0033651E">
      <w:pPr>
        <w:spacing w:line="280" w:lineRule="exact"/>
        <w:jc w:val="both"/>
        <w:rPr>
          <w:rFonts w:eastAsia="Calibri" w:cs="Arial"/>
          <w:b/>
          <w:sz w:val="24"/>
          <w:szCs w:val="24"/>
        </w:rPr>
      </w:pPr>
      <w:r w:rsidRPr="0033651E">
        <w:rPr>
          <w:rFonts w:eastAsia="Calibri" w:cs="Arial"/>
          <w:b/>
          <w:sz w:val="24"/>
          <w:szCs w:val="24"/>
        </w:rPr>
        <w:t>For most people, coronavirus (COVID-19) will be a mild illness.</w:t>
      </w:r>
    </w:p>
    <w:p w14:paraId="1EFE44F4" w14:textId="77777777" w:rsidR="0033651E" w:rsidRPr="0033651E" w:rsidRDefault="0033651E" w:rsidP="0033651E">
      <w:pPr>
        <w:spacing w:line="280" w:lineRule="exact"/>
        <w:jc w:val="both"/>
        <w:rPr>
          <w:rFonts w:eastAsia="Calibri" w:cs="Arial"/>
          <w:sz w:val="24"/>
          <w:szCs w:val="24"/>
        </w:rPr>
      </w:pPr>
    </w:p>
    <w:p w14:paraId="1BA814AB" w14:textId="77777777" w:rsidR="0033651E" w:rsidRPr="0033651E" w:rsidRDefault="0033651E" w:rsidP="0033651E">
      <w:pPr>
        <w:spacing w:line="280" w:lineRule="exact"/>
        <w:jc w:val="both"/>
        <w:rPr>
          <w:rFonts w:eastAsia="Calibri" w:cs="Arial"/>
          <w:sz w:val="24"/>
          <w:szCs w:val="24"/>
        </w:rPr>
      </w:pPr>
      <w:r w:rsidRPr="0033651E">
        <w:rPr>
          <w:rFonts w:eastAsia="Calibri" w:cs="Arial"/>
          <w:sz w:val="24"/>
          <w:szCs w:val="24"/>
        </w:rPr>
        <w:t xml:space="preserve">If your child does develop symptoms, you can seek advice from the nhs.uk website at </w:t>
      </w:r>
      <w:hyperlink r:id="rId15" w:history="1">
        <w:r w:rsidRPr="0033651E">
          <w:rPr>
            <w:rFonts w:eastAsia="Calibri" w:cs="Arial"/>
            <w:color w:val="0563C1" w:themeColor="hyperlink"/>
            <w:sz w:val="24"/>
            <w:szCs w:val="24"/>
            <w:u w:val="single"/>
          </w:rPr>
          <w:t>https://www.nhs.uk/conditions/coronavirus-covid-19/check-if-you-have-coronavirus-symptoms/</w:t>
        </w:r>
      </w:hyperlink>
      <w:r w:rsidRPr="0033651E">
        <w:rPr>
          <w:rFonts w:eastAsia="Calibri" w:cs="Arial"/>
          <w:sz w:val="24"/>
          <w:szCs w:val="24"/>
        </w:rPr>
        <w:t xml:space="preserve">. If you are concerned about your child’s symptoms, or they </w:t>
      </w:r>
      <w:proofErr w:type="gramStart"/>
      <w:r w:rsidRPr="0033651E">
        <w:rPr>
          <w:rFonts w:eastAsia="Calibri" w:cs="Arial"/>
          <w:sz w:val="24"/>
          <w:szCs w:val="24"/>
        </w:rPr>
        <w:t>are</w:t>
      </w:r>
      <w:proofErr w:type="gramEnd"/>
      <w:r w:rsidRPr="0033651E">
        <w:rPr>
          <w:rFonts w:eastAsia="Calibri" w:cs="Arial"/>
          <w:sz w:val="24"/>
          <w:szCs w:val="24"/>
        </w:rPr>
        <w:t xml:space="preserve"> worsening you can seek advice from NHS 111 at </w:t>
      </w:r>
      <w:hyperlink r:id="rId16" w:history="1">
        <w:r w:rsidRPr="0033651E">
          <w:rPr>
            <w:rFonts w:eastAsia="Calibri" w:cs="Arial"/>
            <w:color w:val="0563C1" w:themeColor="hyperlink"/>
            <w:sz w:val="24"/>
            <w:szCs w:val="24"/>
            <w:u w:val="single"/>
          </w:rPr>
          <w:t>https://111.nhs.uk/</w:t>
        </w:r>
      </w:hyperlink>
      <w:r w:rsidRPr="0033651E">
        <w:rPr>
          <w:rFonts w:eastAsia="Calibri" w:cs="Arial"/>
          <w:sz w:val="24"/>
          <w:szCs w:val="24"/>
        </w:rPr>
        <w:t xml:space="preserve"> or by phoning 111.</w:t>
      </w:r>
    </w:p>
    <w:p w14:paraId="1A2D974D" w14:textId="77777777" w:rsidR="0033651E" w:rsidRPr="0033651E" w:rsidRDefault="0033651E" w:rsidP="0033651E">
      <w:pPr>
        <w:spacing w:line="280" w:lineRule="exact"/>
        <w:jc w:val="both"/>
        <w:rPr>
          <w:rFonts w:eastAsia="Calibri" w:cs="Arial"/>
          <w:sz w:val="24"/>
          <w:szCs w:val="24"/>
        </w:rPr>
      </w:pPr>
    </w:p>
    <w:p w14:paraId="62121AC5" w14:textId="77777777" w:rsidR="0033651E" w:rsidRPr="0033651E" w:rsidRDefault="0033651E" w:rsidP="0033651E">
      <w:pPr>
        <w:spacing w:line="280" w:lineRule="exact"/>
        <w:jc w:val="both"/>
        <w:rPr>
          <w:rFonts w:eastAsia="Calibri" w:cs="Arial"/>
          <w:b/>
          <w:sz w:val="24"/>
          <w:szCs w:val="24"/>
        </w:rPr>
      </w:pPr>
      <w:r w:rsidRPr="0033651E">
        <w:rPr>
          <w:rFonts w:eastAsia="Calibri" w:cs="Arial"/>
          <w:b/>
          <w:sz w:val="24"/>
          <w:szCs w:val="24"/>
        </w:rPr>
        <w:t xml:space="preserve">How to stop coronavirus (COVID-19) spreading </w:t>
      </w:r>
    </w:p>
    <w:p w14:paraId="6B99E170" w14:textId="77777777" w:rsidR="0033651E" w:rsidRPr="0033651E" w:rsidRDefault="0033651E" w:rsidP="0033651E">
      <w:pPr>
        <w:spacing w:line="280" w:lineRule="exact"/>
        <w:jc w:val="both"/>
        <w:rPr>
          <w:rFonts w:eastAsia="Calibri" w:cs="Arial"/>
          <w:b/>
          <w:sz w:val="24"/>
          <w:szCs w:val="24"/>
        </w:rPr>
      </w:pPr>
    </w:p>
    <w:p w14:paraId="54A84422" w14:textId="05C69994" w:rsidR="0033651E" w:rsidRPr="0033651E" w:rsidRDefault="0033651E" w:rsidP="0033651E">
      <w:pPr>
        <w:spacing w:line="280" w:lineRule="exact"/>
        <w:jc w:val="both"/>
        <w:rPr>
          <w:rFonts w:eastAsia="Calibri" w:cs="Arial"/>
          <w:sz w:val="24"/>
          <w:szCs w:val="24"/>
        </w:rPr>
      </w:pPr>
      <w:r w:rsidRPr="0033651E">
        <w:rPr>
          <w:rFonts w:eastAsia="Calibri" w:cs="Arial"/>
          <w:sz w:val="24"/>
          <w:szCs w:val="24"/>
        </w:rPr>
        <w:t>There are things you can do to help reduce the risk of you and anyone you live with getting ill with coronavirus (COVID-19):</w:t>
      </w:r>
    </w:p>
    <w:p w14:paraId="564A9E06" w14:textId="77777777" w:rsidR="0033651E" w:rsidRPr="0033651E" w:rsidRDefault="0033651E" w:rsidP="0033651E">
      <w:pPr>
        <w:numPr>
          <w:ilvl w:val="0"/>
          <w:numId w:val="29"/>
        </w:numPr>
        <w:spacing w:line="280" w:lineRule="exact"/>
        <w:contextualSpacing/>
        <w:jc w:val="both"/>
        <w:rPr>
          <w:rFonts w:eastAsia="Calibri"/>
          <w:sz w:val="24"/>
          <w:szCs w:val="24"/>
        </w:rPr>
      </w:pPr>
      <w:bookmarkStart w:id="2" w:name="_Hlk39313160"/>
      <w:r w:rsidRPr="0033651E">
        <w:rPr>
          <w:rFonts w:eastAsia="Calibri"/>
          <w:sz w:val="24"/>
          <w:szCs w:val="24"/>
        </w:rPr>
        <w:t xml:space="preserve">wash your hands with soap and water often – do this for at least 20 seconds </w:t>
      </w:r>
    </w:p>
    <w:p w14:paraId="079D2593" w14:textId="77777777" w:rsidR="0033651E" w:rsidRPr="0033651E" w:rsidRDefault="0033651E" w:rsidP="0033651E">
      <w:pPr>
        <w:numPr>
          <w:ilvl w:val="0"/>
          <w:numId w:val="29"/>
        </w:numPr>
        <w:spacing w:line="280" w:lineRule="exact"/>
        <w:contextualSpacing/>
        <w:jc w:val="both"/>
        <w:rPr>
          <w:rFonts w:eastAsia="Calibri"/>
          <w:sz w:val="24"/>
          <w:szCs w:val="24"/>
        </w:rPr>
      </w:pPr>
      <w:r w:rsidRPr="0033651E">
        <w:rPr>
          <w:rFonts w:eastAsia="Calibri"/>
          <w:sz w:val="24"/>
          <w:szCs w:val="24"/>
        </w:rPr>
        <w:t>use hand sanitiser gel if soap and water are not available</w:t>
      </w:r>
    </w:p>
    <w:p w14:paraId="32B72044" w14:textId="77777777" w:rsidR="0033651E" w:rsidRPr="0033651E" w:rsidRDefault="0033651E" w:rsidP="0033651E">
      <w:pPr>
        <w:numPr>
          <w:ilvl w:val="0"/>
          <w:numId w:val="29"/>
        </w:numPr>
        <w:spacing w:line="280" w:lineRule="exact"/>
        <w:contextualSpacing/>
        <w:jc w:val="both"/>
        <w:rPr>
          <w:rFonts w:eastAsia="Calibri"/>
          <w:sz w:val="24"/>
          <w:szCs w:val="24"/>
        </w:rPr>
      </w:pPr>
      <w:r w:rsidRPr="0033651E">
        <w:rPr>
          <w:rFonts w:eastAsia="Calibri"/>
          <w:sz w:val="24"/>
          <w:szCs w:val="24"/>
        </w:rPr>
        <w:t>wash your hands as soon as you get home</w:t>
      </w:r>
    </w:p>
    <w:p w14:paraId="365D9C75" w14:textId="77777777" w:rsidR="0033651E" w:rsidRPr="0033651E" w:rsidRDefault="0033651E" w:rsidP="0033651E">
      <w:pPr>
        <w:numPr>
          <w:ilvl w:val="0"/>
          <w:numId w:val="29"/>
        </w:numPr>
        <w:spacing w:line="280" w:lineRule="exact"/>
        <w:contextualSpacing/>
        <w:jc w:val="both"/>
        <w:rPr>
          <w:rFonts w:eastAsia="Calibri"/>
          <w:sz w:val="24"/>
          <w:szCs w:val="24"/>
        </w:rPr>
      </w:pPr>
      <w:r w:rsidRPr="0033651E">
        <w:rPr>
          <w:rFonts w:eastAsia="Calibri"/>
          <w:sz w:val="24"/>
          <w:szCs w:val="24"/>
        </w:rPr>
        <w:t>cover your mouth and nose with a tissue or your sleeve (not your hands) when you cough or sneeze</w:t>
      </w:r>
    </w:p>
    <w:p w14:paraId="4048007B" w14:textId="77777777" w:rsidR="0033651E" w:rsidRPr="0033651E" w:rsidRDefault="0033651E" w:rsidP="0033651E">
      <w:pPr>
        <w:numPr>
          <w:ilvl w:val="0"/>
          <w:numId w:val="29"/>
        </w:numPr>
        <w:spacing w:line="280" w:lineRule="exact"/>
        <w:contextualSpacing/>
        <w:jc w:val="both"/>
        <w:rPr>
          <w:rFonts w:eastAsia="Calibri"/>
          <w:sz w:val="24"/>
          <w:szCs w:val="24"/>
        </w:rPr>
      </w:pPr>
      <w:r w:rsidRPr="0033651E">
        <w:rPr>
          <w:rFonts w:eastAsia="Calibri"/>
          <w:sz w:val="24"/>
          <w:szCs w:val="24"/>
        </w:rPr>
        <w:t>put used tissues in the bin immediately and wash your hands afterwards</w:t>
      </w:r>
    </w:p>
    <w:bookmarkEnd w:id="2"/>
    <w:p w14:paraId="25474F91" w14:textId="77777777" w:rsidR="0033651E" w:rsidRPr="0033651E" w:rsidRDefault="0033651E" w:rsidP="0033651E">
      <w:pPr>
        <w:spacing w:line="280" w:lineRule="exact"/>
        <w:jc w:val="both"/>
        <w:rPr>
          <w:rFonts w:eastAsia="Calibri" w:cs="Arial"/>
          <w:sz w:val="24"/>
          <w:szCs w:val="24"/>
        </w:rPr>
      </w:pPr>
    </w:p>
    <w:p w14:paraId="3BC44232" w14:textId="77777777" w:rsidR="0033651E" w:rsidRPr="0033651E" w:rsidRDefault="0033651E" w:rsidP="0033651E">
      <w:pPr>
        <w:spacing w:line="280" w:lineRule="exact"/>
        <w:jc w:val="both"/>
        <w:rPr>
          <w:rFonts w:eastAsia="Calibri" w:cs="Arial"/>
          <w:b/>
          <w:sz w:val="24"/>
          <w:szCs w:val="24"/>
        </w:rPr>
      </w:pPr>
      <w:r w:rsidRPr="0033651E">
        <w:rPr>
          <w:rFonts w:eastAsia="Calibri" w:cs="Arial"/>
          <w:b/>
          <w:sz w:val="24"/>
          <w:szCs w:val="24"/>
        </w:rPr>
        <w:t>Further Information</w:t>
      </w:r>
    </w:p>
    <w:p w14:paraId="732C4DCE" w14:textId="77777777" w:rsidR="0033651E" w:rsidRPr="0033651E" w:rsidRDefault="0033651E" w:rsidP="0033651E">
      <w:pPr>
        <w:spacing w:line="280" w:lineRule="exact"/>
        <w:jc w:val="both"/>
        <w:rPr>
          <w:rFonts w:eastAsia="Calibri" w:cs="Arial"/>
          <w:b/>
          <w:sz w:val="24"/>
          <w:szCs w:val="24"/>
        </w:rPr>
      </w:pPr>
    </w:p>
    <w:p w14:paraId="05B1C948" w14:textId="77777777" w:rsidR="0033651E" w:rsidRPr="0033651E" w:rsidRDefault="0033651E" w:rsidP="0033651E">
      <w:pPr>
        <w:spacing w:line="280" w:lineRule="exact"/>
        <w:jc w:val="both"/>
        <w:rPr>
          <w:rFonts w:eastAsia="Calibri" w:cs="Arial"/>
          <w:sz w:val="24"/>
          <w:szCs w:val="24"/>
        </w:rPr>
      </w:pPr>
      <w:r w:rsidRPr="0033651E">
        <w:rPr>
          <w:rFonts w:eastAsia="Calibri" w:cs="Arial"/>
          <w:sz w:val="24"/>
          <w:szCs w:val="24"/>
        </w:rPr>
        <w:t xml:space="preserve">Further information is available at </w:t>
      </w:r>
    </w:p>
    <w:p w14:paraId="108382EF" w14:textId="77777777" w:rsidR="0033651E" w:rsidRPr="0033651E" w:rsidRDefault="0033651E" w:rsidP="0033651E">
      <w:pPr>
        <w:spacing w:line="280" w:lineRule="exact"/>
        <w:jc w:val="both"/>
        <w:rPr>
          <w:rFonts w:eastAsia="Calibri" w:cs="Arial"/>
          <w:sz w:val="24"/>
          <w:szCs w:val="24"/>
        </w:rPr>
      </w:pPr>
      <w:hyperlink r:id="rId17" w:history="1">
        <w:r w:rsidRPr="0033651E">
          <w:rPr>
            <w:rFonts w:eastAsia="Calibri" w:cs="Arial"/>
            <w:color w:val="0563C1" w:themeColor="hyperlink"/>
            <w:sz w:val="24"/>
            <w:szCs w:val="24"/>
            <w:u w:val="single"/>
          </w:rPr>
          <w:t>https://www.nhs.uk/conditions/coronavirus-covid-19/</w:t>
        </w:r>
      </w:hyperlink>
      <w:r w:rsidRPr="0033651E">
        <w:rPr>
          <w:rFonts w:eastAsia="Calibri" w:cs="Arial"/>
          <w:sz w:val="24"/>
          <w:szCs w:val="24"/>
        </w:rPr>
        <w:t xml:space="preserve"> </w:t>
      </w:r>
    </w:p>
    <w:p w14:paraId="2042D202" w14:textId="77777777" w:rsidR="0033651E" w:rsidRPr="0033651E" w:rsidRDefault="0033651E" w:rsidP="0033651E">
      <w:pPr>
        <w:spacing w:line="280" w:lineRule="exact"/>
        <w:jc w:val="both"/>
        <w:rPr>
          <w:rFonts w:eastAsia="Calibri" w:cs="Arial"/>
          <w:sz w:val="24"/>
          <w:szCs w:val="24"/>
        </w:rPr>
      </w:pPr>
    </w:p>
    <w:p w14:paraId="3E7F5FA2" w14:textId="2EFE6CE0" w:rsidR="0033651E" w:rsidRDefault="0033651E" w:rsidP="0033651E">
      <w:pPr>
        <w:spacing w:line="280" w:lineRule="exact"/>
        <w:jc w:val="both"/>
        <w:rPr>
          <w:rFonts w:eastAsia="Calibri" w:cs="Arial"/>
          <w:sz w:val="24"/>
          <w:szCs w:val="24"/>
        </w:rPr>
      </w:pPr>
      <w:r w:rsidRPr="0033651E">
        <w:rPr>
          <w:rFonts w:eastAsia="Calibri" w:cs="Arial"/>
          <w:sz w:val="24"/>
          <w:szCs w:val="24"/>
        </w:rPr>
        <w:t>Yours sincerely</w:t>
      </w:r>
    </w:p>
    <w:p w14:paraId="71A3AA5C" w14:textId="2ECB7539" w:rsidR="000626DA" w:rsidRDefault="000626DA" w:rsidP="0033651E">
      <w:pPr>
        <w:spacing w:line="280" w:lineRule="exact"/>
        <w:jc w:val="both"/>
        <w:rPr>
          <w:rFonts w:eastAsia="Calibri" w:cs="Arial"/>
          <w:sz w:val="24"/>
          <w:szCs w:val="24"/>
        </w:rPr>
      </w:pPr>
    </w:p>
    <w:p w14:paraId="4E5CD177" w14:textId="2EFAD5E3" w:rsidR="000626DA" w:rsidRPr="0033651E" w:rsidRDefault="000626DA" w:rsidP="0033651E">
      <w:pPr>
        <w:spacing w:line="280" w:lineRule="exact"/>
        <w:jc w:val="both"/>
        <w:rPr>
          <w:rFonts w:eastAsia="Calibri" w:cs="Arial"/>
          <w:sz w:val="24"/>
          <w:szCs w:val="24"/>
        </w:rPr>
      </w:pPr>
      <w:r>
        <w:rPr>
          <w:rFonts w:eastAsia="Calibri" w:cs="Arial"/>
          <w:sz w:val="24"/>
          <w:szCs w:val="24"/>
        </w:rPr>
        <w:t>Mrs Peach</w:t>
      </w:r>
    </w:p>
    <w:p w14:paraId="37849993" w14:textId="77777777" w:rsidR="0033651E" w:rsidRPr="0033651E" w:rsidRDefault="0033651E" w:rsidP="0033651E">
      <w:pPr>
        <w:spacing w:line="280" w:lineRule="exact"/>
        <w:jc w:val="both"/>
        <w:rPr>
          <w:rFonts w:eastAsia="Calibri" w:cs="Arial"/>
          <w:sz w:val="24"/>
          <w:szCs w:val="24"/>
        </w:rPr>
      </w:pPr>
      <w:proofErr w:type="spellStart"/>
      <w:r w:rsidRPr="0033651E">
        <w:rPr>
          <w:rFonts w:eastAsia="Calibri" w:cs="Arial"/>
          <w:sz w:val="24"/>
          <w:szCs w:val="24"/>
        </w:rPr>
        <w:t>Headteacher</w:t>
      </w:r>
      <w:proofErr w:type="spellEnd"/>
    </w:p>
    <w:p w14:paraId="7504806E" w14:textId="77777777" w:rsidR="0033651E" w:rsidRPr="0033651E" w:rsidRDefault="0033651E" w:rsidP="0033651E">
      <w:pPr>
        <w:spacing w:line="280" w:lineRule="atLeast"/>
        <w:jc w:val="both"/>
        <w:rPr>
          <w:rFonts w:eastAsia="Calibri"/>
          <w:sz w:val="24"/>
          <w:szCs w:val="24"/>
        </w:rPr>
      </w:pPr>
    </w:p>
    <w:p w14:paraId="2DD425DD" w14:textId="77777777" w:rsidR="008D6397" w:rsidRPr="008D6397" w:rsidRDefault="008D6397" w:rsidP="00ED0CBC">
      <w:pPr>
        <w:rPr>
          <w:rFonts w:ascii="Comic Sans MS" w:hAnsi="Comic Sans MS" w:cs="Arial"/>
          <w:sz w:val="24"/>
          <w:szCs w:val="24"/>
        </w:rPr>
      </w:pPr>
    </w:p>
    <w:p w14:paraId="2DD425DE" w14:textId="77777777" w:rsidR="00EE38B3" w:rsidRPr="008D6397" w:rsidRDefault="00EE38B3" w:rsidP="00602CAD">
      <w:pPr>
        <w:jc w:val="both"/>
        <w:rPr>
          <w:rFonts w:ascii="Comic Sans MS" w:hAnsi="Comic Sans MS" w:cs="Arial"/>
          <w:sz w:val="24"/>
          <w:szCs w:val="24"/>
        </w:rPr>
      </w:pPr>
    </w:p>
    <w:p w14:paraId="2DD425DF" w14:textId="77777777" w:rsidR="002C3D48" w:rsidRPr="008D6397" w:rsidRDefault="002C3D48" w:rsidP="00602CAD">
      <w:pPr>
        <w:jc w:val="both"/>
        <w:rPr>
          <w:rFonts w:ascii="Comic Sans MS" w:hAnsi="Comic Sans MS" w:cs="Arial"/>
          <w:sz w:val="24"/>
          <w:szCs w:val="24"/>
        </w:rPr>
      </w:pPr>
    </w:p>
    <w:p w14:paraId="2DD425E0" w14:textId="77777777" w:rsidR="003169F0" w:rsidRPr="00231202" w:rsidRDefault="003169F0" w:rsidP="007178EF">
      <w:pPr>
        <w:rPr>
          <w:rFonts w:ascii="Comic Sans MS" w:hAnsi="Comic Sans MS" w:cs="Arial"/>
          <w:sz w:val="24"/>
          <w:szCs w:val="24"/>
          <w:lang w:eastAsia="en-GB"/>
        </w:rPr>
      </w:pPr>
    </w:p>
    <w:p w14:paraId="2DD425E1" w14:textId="77777777" w:rsidR="007C5887" w:rsidRPr="00231202" w:rsidRDefault="007C5887" w:rsidP="007178EF">
      <w:pPr>
        <w:rPr>
          <w:rFonts w:ascii="Comic Sans MS" w:hAnsi="Comic Sans MS" w:cs="Arial"/>
          <w:sz w:val="24"/>
          <w:szCs w:val="24"/>
          <w:lang w:eastAsia="en-GB"/>
        </w:rPr>
      </w:pPr>
    </w:p>
    <w:p w14:paraId="2DD425E2" w14:textId="77777777" w:rsidR="007178EF" w:rsidRPr="00231202" w:rsidRDefault="00A93E75" w:rsidP="000C594A">
      <w:pPr>
        <w:rPr>
          <w:rFonts w:ascii="Comic Sans MS" w:hAnsi="Comic Sans MS"/>
          <w:sz w:val="24"/>
          <w:szCs w:val="24"/>
        </w:rPr>
      </w:pPr>
      <w:r>
        <w:rPr>
          <w:noProof/>
          <w:lang w:eastAsia="en-GB"/>
        </w:rPr>
        <w:drawing>
          <wp:anchor distT="0" distB="0" distL="114300" distR="114300" simplePos="0" relativeHeight="251657728" behindDoc="0" locked="0" layoutInCell="1" allowOverlap="1" wp14:anchorId="2DD425E4" wp14:editId="2DD425E5">
            <wp:simplePos x="0" y="0"/>
            <wp:positionH relativeFrom="margin">
              <wp:posOffset>4448175</wp:posOffset>
            </wp:positionH>
            <wp:positionV relativeFrom="margin">
              <wp:posOffset>9090660</wp:posOffset>
            </wp:positionV>
            <wp:extent cx="866140" cy="866140"/>
            <wp:effectExtent l="0" t="0" r="0" b="0"/>
            <wp:wrapSquare wrapText="bothSides"/>
            <wp:docPr id="6" name="Picture 1" descr="Silver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ver_Logo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6140" cy="8661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178EF" w:rsidRPr="00231202" w:rsidSect="005C727D">
      <w:footerReference w:type="default" r:id="rId19"/>
      <w:pgSz w:w="11907" w:h="16840" w:code="9"/>
      <w:pgMar w:top="340" w:right="567" w:bottom="454" w:left="567" w:header="0"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E3B78E" w14:textId="77777777" w:rsidR="00BE0CCD" w:rsidRDefault="00BE0CCD">
      <w:r>
        <w:separator/>
      </w:r>
    </w:p>
  </w:endnote>
  <w:endnote w:type="continuationSeparator" w:id="0">
    <w:p w14:paraId="7E470D34" w14:textId="77777777" w:rsidR="00BE0CCD" w:rsidRDefault="00BE0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vi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425EA" w14:textId="77777777" w:rsidR="005B68B3" w:rsidRDefault="005B68B3" w:rsidP="001A0FC1">
    <w:pPr>
      <w:pStyle w:val="Title"/>
      <w:rPr>
        <w:rFonts w:ascii="Tahoma" w:hAnsi="Tahoma" w:cs="Tahoma"/>
        <w:b/>
        <w:bCs/>
        <w:color w:val="0000FF"/>
        <w:sz w:val="24"/>
        <w:u w:val="none"/>
      </w:rPr>
    </w:pPr>
    <w:r>
      <w:rPr>
        <w:rFonts w:ascii="Tahoma" w:hAnsi="Tahoma" w:cs="Tahoma"/>
        <w:b/>
        <w:bCs/>
        <w:color w:val="0000FF"/>
        <w:sz w:val="24"/>
        <w:u w:val="none"/>
      </w:rPr>
      <w:t>Learning: The Journey of Life</w:t>
    </w:r>
  </w:p>
  <w:p w14:paraId="2DD425EB" w14:textId="77777777" w:rsidR="005B68B3" w:rsidRDefault="005B68B3" w:rsidP="001A0FC1">
    <w:pPr>
      <w:pStyle w:val="Title"/>
      <w:rPr>
        <w:rFonts w:ascii="Arial" w:hAnsi="Arial" w:cs="Arial"/>
        <w:sz w:val="22"/>
        <w:u w:val="none"/>
      </w:rPr>
    </w:pPr>
    <w:r>
      <w:rPr>
        <w:rFonts w:ascii="Tahoma" w:hAnsi="Tahoma" w:cs="Tahoma"/>
        <w:b/>
        <w:bCs/>
        <w:color w:val="0000FF"/>
        <w:sz w:val="24"/>
        <w:u w:val="none"/>
      </w:rPr>
      <w:t>‘Making Every Person Count’</w:t>
    </w:r>
  </w:p>
  <w:p w14:paraId="2DD425EC" w14:textId="77777777" w:rsidR="005B68B3" w:rsidRDefault="00A93E75" w:rsidP="00483C78">
    <w:pPr>
      <w:pStyle w:val="Title"/>
      <w:ind w:hanging="567"/>
      <w:jc w:val="left"/>
      <w:rPr>
        <w:rFonts w:ascii="Arial" w:hAnsi="Arial" w:cs="Arial"/>
        <w:sz w:val="22"/>
        <w:u w:val="none"/>
      </w:rPr>
    </w:pPr>
    <w:r>
      <w:rPr>
        <w:noProof/>
        <w:lang w:eastAsia="en-GB"/>
      </w:rPr>
      <w:drawing>
        <wp:anchor distT="0" distB="0" distL="114300" distR="114300" simplePos="0" relativeHeight="251658240" behindDoc="0" locked="0" layoutInCell="1" allowOverlap="1" wp14:anchorId="2DD425ED" wp14:editId="2DD425EE">
          <wp:simplePos x="0" y="0"/>
          <wp:positionH relativeFrom="column">
            <wp:posOffset>5497830</wp:posOffset>
          </wp:positionH>
          <wp:positionV relativeFrom="paragraph">
            <wp:posOffset>161925</wp:posOffset>
          </wp:positionV>
          <wp:extent cx="1371600" cy="695325"/>
          <wp:effectExtent l="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lang w:eastAsia="en-GB"/>
      </w:rPr>
      <w:drawing>
        <wp:anchor distT="36576" distB="36576" distL="36576" distR="36576" simplePos="0" relativeHeight="251657216" behindDoc="0" locked="0" layoutInCell="1" allowOverlap="1" wp14:anchorId="2DD425EF" wp14:editId="2DD425F0">
          <wp:simplePos x="0" y="0"/>
          <wp:positionH relativeFrom="column">
            <wp:posOffset>-1423035</wp:posOffset>
          </wp:positionH>
          <wp:positionV relativeFrom="paragraph">
            <wp:posOffset>330200</wp:posOffset>
          </wp:positionV>
          <wp:extent cx="548640" cy="91440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864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A7278">
      <w:rPr>
        <w:rFonts w:ascii="Comic Sans MS" w:hAnsi="Comic Sans MS"/>
        <w:sz w:val="24"/>
        <w:szCs w:val="24"/>
        <w:u w:val="none"/>
      </w:rPr>
      <w:t xml:space="preserve">  </w:t>
    </w:r>
    <w:r w:rsidR="00B5668D">
      <w:rPr>
        <w:rFonts w:ascii="Comic Sans MS" w:hAnsi="Comic Sans MS"/>
        <w:sz w:val="24"/>
        <w:szCs w:val="24"/>
        <w:u w:val="none"/>
      </w:rPr>
      <w:t xml:space="preserve">    </w:t>
    </w:r>
    <w:r w:rsidR="00CA7278">
      <w:rPr>
        <w:rFonts w:ascii="Comic Sans MS" w:hAnsi="Comic Sans MS"/>
        <w:sz w:val="24"/>
        <w:szCs w:val="24"/>
        <w:u w:val="none"/>
      </w:rPr>
      <w:t xml:space="preserve">      </w:t>
    </w:r>
    <w:r w:rsidRPr="00414195">
      <w:rPr>
        <w:rFonts w:ascii="Comic Sans MS" w:hAnsi="Comic Sans MS"/>
        <w:noProof/>
        <w:sz w:val="24"/>
        <w:szCs w:val="24"/>
        <w:u w:val="none"/>
        <w:lang w:eastAsia="en-GB"/>
      </w:rPr>
      <w:drawing>
        <wp:inline distT="0" distB="0" distL="0" distR="0" wp14:anchorId="2DD425F1" wp14:editId="2DD425F2">
          <wp:extent cx="1000125" cy="80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0125" cy="800100"/>
                  </a:xfrm>
                  <a:prstGeom prst="rect">
                    <a:avLst/>
                  </a:prstGeom>
                  <a:noFill/>
                  <a:ln>
                    <a:noFill/>
                  </a:ln>
                </pic:spPr>
              </pic:pic>
            </a:graphicData>
          </a:graphic>
        </wp:inline>
      </w:drawing>
    </w:r>
    <w:r w:rsidR="00AC0B73">
      <w:rPr>
        <w:rFonts w:ascii="Comic Sans MS" w:hAnsi="Comic Sans MS"/>
        <w:sz w:val="24"/>
        <w:szCs w:val="24"/>
        <w:u w:val="none"/>
      </w:rPr>
      <w:t xml:space="preserve"> </w:t>
    </w:r>
    <w:r w:rsidR="001E4183">
      <w:rPr>
        <w:rFonts w:ascii="Comic Sans MS" w:hAnsi="Comic Sans MS"/>
        <w:sz w:val="24"/>
        <w:szCs w:val="24"/>
        <w:u w:val="none"/>
      </w:rPr>
      <w:t xml:space="preserve"> </w:t>
    </w:r>
    <w:r w:rsidR="005B68B3">
      <w:rPr>
        <w:rFonts w:ascii="Arial" w:hAnsi="Arial" w:cs="Arial"/>
        <w:sz w:val="22"/>
        <w:u w:val="none"/>
      </w:rPr>
      <w:t xml:space="preserve">  </w:t>
    </w:r>
    <w:r>
      <w:rPr>
        <w:rFonts w:ascii="Comic Sans MS" w:hAnsi="Comic Sans MS"/>
        <w:noProof/>
        <w:sz w:val="24"/>
        <w:szCs w:val="24"/>
        <w:u w:val="none"/>
        <w:lang w:eastAsia="en-GB"/>
      </w:rPr>
      <w:drawing>
        <wp:inline distT="0" distB="0" distL="0" distR="0" wp14:anchorId="2DD425F3" wp14:editId="2DD425F4">
          <wp:extent cx="1285875"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5875" cy="762000"/>
                  </a:xfrm>
                  <a:prstGeom prst="rect">
                    <a:avLst/>
                  </a:prstGeom>
                  <a:noFill/>
                  <a:ln>
                    <a:noFill/>
                  </a:ln>
                </pic:spPr>
              </pic:pic>
            </a:graphicData>
          </a:graphic>
        </wp:inline>
      </w:drawing>
    </w:r>
    <w:r w:rsidR="00CA7278">
      <w:rPr>
        <w:rFonts w:ascii="Comic Sans MS" w:hAnsi="Comic Sans MS"/>
        <w:sz w:val="24"/>
        <w:szCs w:val="24"/>
        <w:u w:val="none"/>
      </w:rPr>
      <w:t xml:space="preserve">   </w:t>
    </w:r>
    <w:r w:rsidRPr="00414195">
      <w:rPr>
        <w:rFonts w:ascii="Arial" w:hAnsi="Arial" w:cs="Arial"/>
        <w:noProof/>
        <w:sz w:val="22"/>
        <w:u w:val="none"/>
        <w:lang w:eastAsia="en-GB"/>
      </w:rPr>
      <w:drawing>
        <wp:inline distT="0" distB="0" distL="0" distR="0" wp14:anchorId="2DD425F5" wp14:editId="2DD425F6">
          <wp:extent cx="1381125" cy="733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81125" cy="7334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C89B40" w14:textId="77777777" w:rsidR="00BE0CCD" w:rsidRDefault="00BE0CCD">
      <w:r>
        <w:separator/>
      </w:r>
    </w:p>
  </w:footnote>
  <w:footnote w:type="continuationSeparator" w:id="0">
    <w:p w14:paraId="053EABEC" w14:textId="77777777" w:rsidR="00BE0CCD" w:rsidRDefault="00BE0C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2694"/>
    <w:multiLevelType w:val="singleLevel"/>
    <w:tmpl w:val="4C5260C0"/>
    <w:lvl w:ilvl="0">
      <w:numFmt w:val="bullet"/>
      <w:lvlText w:val=""/>
      <w:lvlJc w:val="left"/>
      <w:pPr>
        <w:tabs>
          <w:tab w:val="num" w:pos="927"/>
        </w:tabs>
        <w:ind w:left="927" w:hanging="360"/>
      </w:pPr>
      <w:rPr>
        <w:rFonts w:ascii="Symbol" w:hAnsi="Symbol" w:hint="default"/>
      </w:rPr>
    </w:lvl>
  </w:abstractNum>
  <w:abstractNum w:abstractNumId="1" w15:restartNumberingAfterBreak="0">
    <w:nsid w:val="02871E93"/>
    <w:multiLevelType w:val="hybridMultilevel"/>
    <w:tmpl w:val="443883AC"/>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264BE7"/>
    <w:multiLevelType w:val="hybridMultilevel"/>
    <w:tmpl w:val="548CF9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88C23FA"/>
    <w:multiLevelType w:val="multilevel"/>
    <w:tmpl w:val="61B27134"/>
    <w:lvl w:ilvl="0">
      <w:start w:val="1"/>
      <w:numFmt w:val="decimal"/>
      <w:lvlText w:val="%1."/>
      <w:lvlJc w:val="left"/>
      <w:pPr>
        <w:tabs>
          <w:tab w:val="num" w:pos="2877"/>
        </w:tabs>
        <w:ind w:left="2877" w:hanging="720"/>
      </w:pPr>
      <w:rPr>
        <w:rFonts w:hint="default"/>
      </w:rPr>
    </w:lvl>
    <w:lvl w:ilvl="1">
      <w:start w:val="1"/>
      <w:numFmt w:val="decimal"/>
      <w:isLgl/>
      <w:lvlText w:val="%1.%2"/>
      <w:lvlJc w:val="left"/>
      <w:pPr>
        <w:tabs>
          <w:tab w:val="num" w:pos="3597"/>
        </w:tabs>
        <w:ind w:left="3597" w:hanging="720"/>
      </w:pPr>
      <w:rPr>
        <w:rFonts w:hint="default"/>
      </w:rPr>
    </w:lvl>
    <w:lvl w:ilvl="2">
      <w:start w:val="1"/>
      <w:numFmt w:val="decimal"/>
      <w:isLgl/>
      <w:lvlText w:val="%1.%2.%3"/>
      <w:lvlJc w:val="left"/>
      <w:pPr>
        <w:tabs>
          <w:tab w:val="num" w:pos="4317"/>
        </w:tabs>
        <w:ind w:left="4317" w:hanging="720"/>
      </w:pPr>
      <w:rPr>
        <w:rFonts w:hint="default"/>
      </w:rPr>
    </w:lvl>
    <w:lvl w:ilvl="3">
      <w:start w:val="1"/>
      <w:numFmt w:val="decimal"/>
      <w:isLgl/>
      <w:lvlText w:val="%1.%2.%3.%4"/>
      <w:lvlJc w:val="left"/>
      <w:pPr>
        <w:tabs>
          <w:tab w:val="num" w:pos="5397"/>
        </w:tabs>
        <w:ind w:left="5397" w:hanging="1080"/>
      </w:pPr>
      <w:rPr>
        <w:rFonts w:hint="default"/>
      </w:rPr>
    </w:lvl>
    <w:lvl w:ilvl="4">
      <w:start w:val="1"/>
      <w:numFmt w:val="decimal"/>
      <w:isLgl/>
      <w:lvlText w:val="%1.%2.%3.%4.%5"/>
      <w:lvlJc w:val="left"/>
      <w:pPr>
        <w:tabs>
          <w:tab w:val="num" w:pos="6477"/>
        </w:tabs>
        <w:ind w:left="6477" w:hanging="1440"/>
      </w:pPr>
      <w:rPr>
        <w:rFonts w:hint="default"/>
      </w:rPr>
    </w:lvl>
    <w:lvl w:ilvl="5">
      <w:start w:val="1"/>
      <w:numFmt w:val="decimal"/>
      <w:isLgl/>
      <w:lvlText w:val="%1.%2.%3.%4.%5.%6"/>
      <w:lvlJc w:val="left"/>
      <w:pPr>
        <w:tabs>
          <w:tab w:val="num" w:pos="7557"/>
        </w:tabs>
        <w:ind w:left="7557" w:hanging="1800"/>
      </w:pPr>
      <w:rPr>
        <w:rFonts w:hint="default"/>
      </w:rPr>
    </w:lvl>
    <w:lvl w:ilvl="6">
      <w:start w:val="1"/>
      <w:numFmt w:val="decimal"/>
      <w:isLgl/>
      <w:lvlText w:val="%1.%2.%3.%4.%5.%6.%7"/>
      <w:lvlJc w:val="left"/>
      <w:pPr>
        <w:tabs>
          <w:tab w:val="num" w:pos="8277"/>
        </w:tabs>
        <w:ind w:left="8277" w:hanging="1800"/>
      </w:pPr>
      <w:rPr>
        <w:rFonts w:hint="default"/>
      </w:rPr>
    </w:lvl>
    <w:lvl w:ilvl="7">
      <w:start w:val="1"/>
      <w:numFmt w:val="decimal"/>
      <w:isLgl/>
      <w:lvlText w:val="%1.%2.%3.%4.%5.%6.%7.%8"/>
      <w:lvlJc w:val="left"/>
      <w:pPr>
        <w:tabs>
          <w:tab w:val="num" w:pos="9357"/>
        </w:tabs>
        <w:ind w:left="9357" w:hanging="2160"/>
      </w:pPr>
      <w:rPr>
        <w:rFonts w:hint="default"/>
      </w:rPr>
    </w:lvl>
    <w:lvl w:ilvl="8">
      <w:start w:val="1"/>
      <w:numFmt w:val="decimal"/>
      <w:isLgl/>
      <w:lvlText w:val="%1.%2.%3.%4.%5.%6.%7.%8.%9"/>
      <w:lvlJc w:val="left"/>
      <w:pPr>
        <w:tabs>
          <w:tab w:val="num" w:pos="10437"/>
        </w:tabs>
        <w:ind w:left="10437" w:hanging="2520"/>
      </w:pPr>
      <w:rPr>
        <w:rFonts w:hint="default"/>
      </w:rPr>
    </w:lvl>
  </w:abstractNum>
  <w:abstractNum w:abstractNumId="4" w15:restartNumberingAfterBreak="0">
    <w:nsid w:val="098C70F8"/>
    <w:multiLevelType w:val="hybridMultilevel"/>
    <w:tmpl w:val="EFF8BEEE"/>
    <w:lvl w:ilvl="0" w:tplc="0616BBB6">
      <w:start w:val="19"/>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B81AA6"/>
    <w:multiLevelType w:val="hybridMultilevel"/>
    <w:tmpl w:val="1A268E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FA65F7F"/>
    <w:multiLevelType w:val="hybridMultilevel"/>
    <w:tmpl w:val="ECE4AF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412724"/>
    <w:multiLevelType w:val="hybridMultilevel"/>
    <w:tmpl w:val="910636B4"/>
    <w:lvl w:ilvl="0" w:tplc="08090001">
      <w:start w:val="1"/>
      <w:numFmt w:val="bullet"/>
      <w:lvlText w:val=""/>
      <w:lvlJc w:val="left"/>
      <w:pPr>
        <w:ind w:left="825" w:hanging="360"/>
      </w:pPr>
      <w:rPr>
        <w:rFonts w:ascii="Symbol" w:hAnsi="Symbol" w:hint="default"/>
      </w:rPr>
    </w:lvl>
    <w:lvl w:ilvl="1" w:tplc="08090003">
      <w:start w:val="1"/>
      <w:numFmt w:val="bullet"/>
      <w:lvlText w:val="o"/>
      <w:lvlJc w:val="left"/>
      <w:pPr>
        <w:ind w:left="1545" w:hanging="360"/>
      </w:pPr>
      <w:rPr>
        <w:rFonts w:ascii="Courier New" w:hAnsi="Courier New" w:cs="Courier New" w:hint="default"/>
      </w:rPr>
    </w:lvl>
    <w:lvl w:ilvl="2" w:tplc="08090005">
      <w:start w:val="1"/>
      <w:numFmt w:val="bullet"/>
      <w:lvlText w:val=""/>
      <w:lvlJc w:val="left"/>
      <w:pPr>
        <w:ind w:left="2265" w:hanging="360"/>
      </w:pPr>
      <w:rPr>
        <w:rFonts w:ascii="Wingdings" w:hAnsi="Wingdings" w:hint="default"/>
      </w:rPr>
    </w:lvl>
    <w:lvl w:ilvl="3" w:tplc="08090001">
      <w:start w:val="1"/>
      <w:numFmt w:val="bullet"/>
      <w:lvlText w:val=""/>
      <w:lvlJc w:val="left"/>
      <w:pPr>
        <w:ind w:left="2985" w:hanging="360"/>
      </w:pPr>
      <w:rPr>
        <w:rFonts w:ascii="Symbol" w:hAnsi="Symbol" w:hint="default"/>
      </w:rPr>
    </w:lvl>
    <w:lvl w:ilvl="4" w:tplc="08090003">
      <w:start w:val="1"/>
      <w:numFmt w:val="bullet"/>
      <w:lvlText w:val="o"/>
      <w:lvlJc w:val="left"/>
      <w:pPr>
        <w:ind w:left="3705" w:hanging="360"/>
      </w:pPr>
      <w:rPr>
        <w:rFonts w:ascii="Courier New" w:hAnsi="Courier New" w:cs="Courier New" w:hint="default"/>
      </w:rPr>
    </w:lvl>
    <w:lvl w:ilvl="5" w:tplc="08090005">
      <w:start w:val="1"/>
      <w:numFmt w:val="bullet"/>
      <w:lvlText w:val=""/>
      <w:lvlJc w:val="left"/>
      <w:pPr>
        <w:ind w:left="4425" w:hanging="360"/>
      </w:pPr>
      <w:rPr>
        <w:rFonts w:ascii="Wingdings" w:hAnsi="Wingdings" w:hint="default"/>
      </w:rPr>
    </w:lvl>
    <w:lvl w:ilvl="6" w:tplc="08090001">
      <w:start w:val="1"/>
      <w:numFmt w:val="bullet"/>
      <w:lvlText w:val=""/>
      <w:lvlJc w:val="left"/>
      <w:pPr>
        <w:ind w:left="5145" w:hanging="360"/>
      </w:pPr>
      <w:rPr>
        <w:rFonts w:ascii="Symbol" w:hAnsi="Symbol" w:hint="default"/>
      </w:rPr>
    </w:lvl>
    <w:lvl w:ilvl="7" w:tplc="08090003">
      <w:start w:val="1"/>
      <w:numFmt w:val="bullet"/>
      <w:lvlText w:val="o"/>
      <w:lvlJc w:val="left"/>
      <w:pPr>
        <w:ind w:left="5865" w:hanging="360"/>
      </w:pPr>
      <w:rPr>
        <w:rFonts w:ascii="Courier New" w:hAnsi="Courier New" w:cs="Courier New" w:hint="default"/>
      </w:rPr>
    </w:lvl>
    <w:lvl w:ilvl="8" w:tplc="08090005">
      <w:start w:val="1"/>
      <w:numFmt w:val="bullet"/>
      <w:lvlText w:val=""/>
      <w:lvlJc w:val="left"/>
      <w:pPr>
        <w:ind w:left="6585" w:hanging="360"/>
      </w:pPr>
      <w:rPr>
        <w:rFonts w:ascii="Wingdings" w:hAnsi="Wingdings" w:hint="default"/>
      </w:rPr>
    </w:lvl>
  </w:abstractNum>
  <w:abstractNum w:abstractNumId="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4C74CF"/>
    <w:multiLevelType w:val="multilevel"/>
    <w:tmpl w:val="F2729ED0"/>
    <w:lvl w:ilvl="0">
      <w:start w:val="20"/>
      <w:numFmt w:val="decimal"/>
      <w:lvlText w:val="%1"/>
      <w:lvlJc w:val="left"/>
      <w:pPr>
        <w:tabs>
          <w:tab w:val="num" w:pos="2505"/>
        </w:tabs>
        <w:ind w:left="2505" w:hanging="2505"/>
      </w:pPr>
      <w:rPr>
        <w:rFonts w:hint="default"/>
        <w:b w:val="0"/>
      </w:rPr>
    </w:lvl>
    <w:lvl w:ilvl="1">
      <w:start w:val="9"/>
      <w:numFmt w:val="decimal"/>
      <w:lvlText w:val="%1.%2"/>
      <w:lvlJc w:val="left"/>
      <w:pPr>
        <w:tabs>
          <w:tab w:val="num" w:pos="2505"/>
        </w:tabs>
        <w:ind w:left="2505" w:hanging="2505"/>
      </w:pPr>
      <w:rPr>
        <w:rFonts w:hint="default"/>
        <w:b w:val="0"/>
      </w:rPr>
    </w:lvl>
    <w:lvl w:ilvl="2">
      <w:start w:val="10"/>
      <w:numFmt w:val="decimal"/>
      <w:lvlText w:val="%1.%2.%3"/>
      <w:lvlJc w:val="left"/>
      <w:pPr>
        <w:tabs>
          <w:tab w:val="num" w:pos="2505"/>
        </w:tabs>
        <w:ind w:left="2505" w:hanging="2505"/>
      </w:pPr>
      <w:rPr>
        <w:rFonts w:hint="default"/>
        <w:b w:val="0"/>
      </w:rPr>
    </w:lvl>
    <w:lvl w:ilvl="3">
      <w:start w:val="1"/>
      <w:numFmt w:val="decimal"/>
      <w:lvlText w:val="%1.%2.%3.%4"/>
      <w:lvlJc w:val="left"/>
      <w:pPr>
        <w:tabs>
          <w:tab w:val="num" w:pos="2505"/>
        </w:tabs>
        <w:ind w:left="2505" w:hanging="2505"/>
      </w:pPr>
      <w:rPr>
        <w:rFonts w:hint="default"/>
        <w:b w:val="0"/>
      </w:rPr>
    </w:lvl>
    <w:lvl w:ilvl="4">
      <w:start w:val="1"/>
      <w:numFmt w:val="decimal"/>
      <w:lvlText w:val="%1.%2.%3.%4.%5"/>
      <w:lvlJc w:val="left"/>
      <w:pPr>
        <w:tabs>
          <w:tab w:val="num" w:pos="2505"/>
        </w:tabs>
        <w:ind w:left="2505" w:hanging="2505"/>
      </w:pPr>
      <w:rPr>
        <w:rFonts w:hint="default"/>
        <w:b w:val="0"/>
      </w:rPr>
    </w:lvl>
    <w:lvl w:ilvl="5">
      <w:start w:val="1"/>
      <w:numFmt w:val="decimal"/>
      <w:lvlText w:val="%1.%2.%3.%4.%5.%6"/>
      <w:lvlJc w:val="left"/>
      <w:pPr>
        <w:tabs>
          <w:tab w:val="num" w:pos="2505"/>
        </w:tabs>
        <w:ind w:left="2505" w:hanging="2505"/>
      </w:pPr>
      <w:rPr>
        <w:rFonts w:hint="default"/>
        <w:b w:val="0"/>
      </w:rPr>
    </w:lvl>
    <w:lvl w:ilvl="6">
      <w:start w:val="1"/>
      <w:numFmt w:val="decimal"/>
      <w:lvlText w:val="%1.%2.%3.%4.%5.%6.%7"/>
      <w:lvlJc w:val="left"/>
      <w:pPr>
        <w:tabs>
          <w:tab w:val="num" w:pos="2505"/>
        </w:tabs>
        <w:ind w:left="2505" w:hanging="2505"/>
      </w:pPr>
      <w:rPr>
        <w:rFonts w:hint="default"/>
        <w:b w:val="0"/>
      </w:rPr>
    </w:lvl>
    <w:lvl w:ilvl="7">
      <w:start w:val="1"/>
      <w:numFmt w:val="decimal"/>
      <w:lvlText w:val="%1.%2.%3.%4.%5.%6.%7.%8"/>
      <w:lvlJc w:val="left"/>
      <w:pPr>
        <w:tabs>
          <w:tab w:val="num" w:pos="2505"/>
        </w:tabs>
        <w:ind w:left="2505" w:hanging="2505"/>
      </w:pPr>
      <w:rPr>
        <w:rFonts w:hint="default"/>
        <w:b w:val="0"/>
      </w:rPr>
    </w:lvl>
    <w:lvl w:ilvl="8">
      <w:start w:val="1"/>
      <w:numFmt w:val="decimal"/>
      <w:lvlText w:val="%1.%2.%3.%4.%5.%6.%7.%8.%9"/>
      <w:lvlJc w:val="left"/>
      <w:pPr>
        <w:tabs>
          <w:tab w:val="num" w:pos="2520"/>
        </w:tabs>
        <w:ind w:left="2520" w:hanging="2520"/>
      </w:pPr>
      <w:rPr>
        <w:rFonts w:hint="default"/>
        <w:b w:val="0"/>
      </w:rPr>
    </w:lvl>
  </w:abstractNum>
  <w:abstractNum w:abstractNumId="10" w15:restartNumberingAfterBreak="0">
    <w:nsid w:val="39774CEE"/>
    <w:multiLevelType w:val="hybridMultilevel"/>
    <w:tmpl w:val="D44AD0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B11E56"/>
    <w:multiLevelType w:val="hybridMultilevel"/>
    <w:tmpl w:val="F9D4EE9A"/>
    <w:lvl w:ilvl="0" w:tplc="120E14F0">
      <w:start w:val="1"/>
      <w:numFmt w:val="bullet"/>
      <w:lvlText w:val=""/>
      <w:lvlJc w:val="left"/>
      <w:pPr>
        <w:tabs>
          <w:tab w:val="num" w:pos="720"/>
        </w:tabs>
        <w:ind w:left="720" w:hanging="360"/>
      </w:pPr>
      <w:rPr>
        <w:rFonts w:ascii="Symbol" w:hAnsi="Symbol" w:hint="default"/>
        <w:sz w:val="20"/>
      </w:rPr>
    </w:lvl>
    <w:lvl w:ilvl="1" w:tplc="975ACE92" w:tentative="1">
      <w:start w:val="1"/>
      <w:numFmt w:val="bullet"/>
      <w:lvlText w:val="o"/>
      <w:lvlJc w:val="left"/>
      <w:pPr>
        <w:tabs>
          <w:tab w:val="num" w:pos="1440"/>
        </w:tabs>
        <w:ind w:left="1440" w:hanging="360"/>
      </w:pPr>
      <w:rPr>
        <w:rFonts w:ascii="Courier New" w:hAnsi="Courier New" w:hint="default"/>
        <w:sz w:val="20"/>
      </w:rPr>
    </w:lvl>
    <w:lvl w:ilvl="2" w:tplc="4B9E49A6" w:tentative="1">
      <w:start w:val="1"/>
      <w:numFmt w:val="bullet"/>
      <w:lvlText w:val=""/>
      <w:lvlJc w:val="left"/>
      <w:pPr>
        <w:tabs>
          <w:tab w:val="num" w:pos="2160"/>
        </w:tabs>
        <w:ind w:left="2160" w:hanging="360"/>
      </w:pPr>
      <w:rPr>
        <w:rFonts w:ascii="Wingdings" w:hAnsi="Wingdings" w:hint="default"/>
        <w:sz w:val="20"/>
      </w:rPr>
    </w:lvl>
    <w:lvl w:ilvl="3" w:tplc="F34C6110" w:tentative="1">
      <w:start w:val="1"/>
      <w:numFmt w:val="bullet"/>
      <w:lvlText w:val=""/>
      <w:lvlJc w:val="left"/>
      <w:pPr>
        <w:tabs>
          <w:tab w:val="num" w:pos="2880"/>
        </w:tabs>
        <w:ind w:left="2880" w:hanging="360"/>
      </w:pPr>
      <w:rPr>
        <w:rFonts w:ascii="Wingdings" w:hAnsi="Wingdings" w:hint="default"/>
        <w:sz w:val="20"/>
      </w:rPr>
    </w:lvl>
    <w:lvl w:ilvl="4" w:tplc="1E3407C8" w:tentative="1">
      <w:start w:val="1"/>
      <w:numFmt w:val="bullet"/>
      <w:lvlText w:val=""/>
      <w:lvlJc w:val="left"/>
      <w:pPr>
        <w:tabs>
          <w:tab w:val="num" w:pos="3600"/>
        </w:tabs>
        <w:ind w:left="3600" w:hanging="360"/>
      </w:pPr>
      <w:rPr>
        <w:rFonts w:ascii="Wingdings" w:hAnsi="Wingdings" w:hint="default"/>
        <w:sz w:val="20"/>
      </w:rPr>
    </w:lvl>
    <w:lvl w:ilvl="5" w:tplc="CEAE6D2A" w:tentative="1">
      <w:start w:val="1"/>
      <w:numFmt w:val="bullet"/>
      <w:lvlText w:val=""/>
      <w:lvlJc w:val="left"/>
      <w:pPr>
        <w:tabs>
          <w:tab w:val="num" w:pos="4320"/>
        </w:tabs>
        <w:ind w:left="4320" w:hanging="360"/>
      </w:pPr>
      <w:rPr>
        <w:rFonts w:ascii="Wingdings" w:hAnsi="Wingdings" w:hint="default"/>
        <w:sz w:val="20"/>
      </w:rPr>
    </w:lvl>
    <w:lvl w:ilvl="6" w:tplc="4BECFF4A" w:tentative="1">
      <w:start w:val="1"/>
      <w:numFmt w:val="bullet"/>
      <w:lvlText w:val=""/>
      <w:lvlJc w:val="left"/>
      <w:pPr>
        <w:tabs>
          <w:tab w:val="num" w:pos="5040"/>
        </w:tabs>
        <w:ind w:left="5040" w:hanging="360"/>
      </w:pPr>
      <w:rPr>
        <w:rFonts w:ascii="Wingdings" w:hAnsi="Wingdings" w:hint="default"/>
        <w:sz w:val="20"/>
      </w:rPr>
    </w:lvl>
    <w:lvl w:ilvl="7" w:tplc="6E729FD8" w:tentative="1">
      <w:start w:val="1"/>
      <w:numFmt w:val="bullet"/>
      <w:lvlText w:val=""/>
      <w:lvlJc w:val="left"/>
      <w:pPr>
        <w:tabs>
          <w:tab w:val="num" w:pos="5760"/>
        </w:tabs>
        <w:ind w:left="5760" w:hanging="360"/>
      </w:pPr>
      <w:rPr>
        <w:rFonts w:ascii="Wingdings" w:hAnsi="Wingdings" w:hint="default"/>
        <w:sz w:val="20"/>
      </w:rPr>
    </w:lvl>
    <w:lvl w:ilvl="8" w:tplc="BBAC6D80"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F63EFA"/>
    <w:multiLevelType w:val="hybridMultilevel"/>
    <w:tmpl w:val="2AFA30DA"/>
    <w:lvl w:ilvl="0" w:tplc="04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245780D"/>
    <w:multiLevelType w:val="hybridMultilevel"/>
    <w:tmpl w:val="C12E8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57453A"/>
    <w:multiLevelType w:val="hybridMultilevel"/>
    <w:tmpl w:val="FAECED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435132"/>
    <w:multiLevelType w:val="hybridMultilevel"/>
    <w:tmpl w:val="4C9663CA"/>
    <w:lvl w:ilvl="0" w:tplc="04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5E8016D8"/>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618153A7"/>
    <w:multiLevelType w:val="singleLevel"/>
    <w:tmpl w:val="0809000F"/>
    <w:lvl w:ilvl="0">
      <w:start w:val="1"/>
      <w:numFmt w:val="decimal"/>
      <w:lvlText w:val="%1."/>
      <w:lvlJc w:val="left"/>
      <w:pPr>
        <w:tabs>
          <w:tab w:val="num" w:pos="360"/>
        </w:tabs>
        <w:ind w:left="360" w:hanging="360"/>
      </w:pPr>
    </w:lvl>
  </w:abstractNum>
  <w:abstractNum w:abstractNumId="18" w15:restartNumberingAfterBreak="0">
    <w:nsid w:val="61C165E8"/>
    <w:multiLevelType w:val="hybridMultilevel"/>
    <w:tmpl w:val="00BCA4D6"/>
    <w:lvl w:ilvl="0" w:tplc="35FA2BEA">
      <w:start w:val="19"/>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565122"/>
    <w:multiLevelType w:val="multilevel"/>
    <w:tmpl w:val="7AD484B6"/>
    <w:lvl w:ilvl="0">
      <w:start w:val="8"/>
      <w:numFmt w:val="decimal"/>
      <w:lvlText w:val="%1"/>
      <w:lvlJc w:val="left"/>
      <w:pPr>
        <w:tabs>
          <w:tab w:val="num" w:pos="3615"/>
        </w:tabs>
        <w:ind w:left="3615" w:hanging="3615"/>
      </w:pPr>
      <w:rPr>
        <w:rFonts w:hint="default"/>
      </w:rPr>
    </w:lvl>
    <w:lvl w:ilvl="1">
      <w:start w:val="3"/>
      <w:numFmt w:val="decimal"/>
      <w:lvlText w:val="%1.%2"/>
      <w:lvlJc w:val="left"/>
      <w:pPr>
        <w:tabs>
          <w:tab w:val="num" w:pos="3615"/>
        </w:tabs>
        <w:ind w:left="3615" w:hanging="3615"/>
      </w:pPr>
      <w:rPr>
        <w:rFonts w:hint="default"/>
      </w:rPr>
    </w:lvl>
    <w:lvl w:ilvl="2">
      <w:start w:val="10"/>
      <w:numFmt w:val="decimal"/>
      <w:lvlText w:val="%1.%2.%3"/>
      <w:lvlJc w:val="left"/>
      <w:pPr>
        <w:tabs>
          <w:tab w:val="num" w:pos="3615"/>
        </w:tabs>
        <w:ind w:left="3615" w:hanging="3615"/>
      </w:pPr>
      <w:rPr>
        <w:rFonts w:hint="default"/>
      </w:rPr>
    </w:lvl>
    <w:lvl w:ilvl="3">
      <w:start w:val="1"/>
      <w:numFmt w:val="decimal"/>
      <w:lvlText w:val="%1.%2.%3.%4"/>
      <w:lvlJc w:val="left"/>
      <w:pPr>
        <w:tabs>
          <w:tab w:val="num" w:pos="3615"/>
        </w:tabs>
        <w:ind w:left="3615" w:hanging="3615"/>
      </w:pPr>
      <w:rPr>
        <w:rFonts w:hint="default"/>
      </w:rPr>
    </w:lvl>
    <w:lvl w:ilvl="4">
      <w:start w:val="1"/>
      <w:numFmt w:val="decimal"/>
      <w:lvlText w:val="%1.%2.%3.%4.%5"/>
      <w:lvlJc w:val="left"/>
      <w:pPr>
        <w:tabs>
          <w:tab w:val="num" w:pos="3615"/>
        </w:tabs>
        <w:ind w:left="3615" w:hanging="3615"/>
      </w:pPr>
      <w:rPr>
        <w:rFonts w:hint="default"/>
      </w:rPr>
    </w:lvl>
    <w:lvl w:ilvl="5">
      <w:start w:val="1"/>
      <w:numFmt w:val="decimal"/>
      <w:lvlText w:val="%1.%2.%3.%4.%5.%6"/>
      <w:lvlJc w:val="left"/>
      <w:pPr>
        <w:tabs>
          <w:tab w:val="num" w:pos="3615"/>
        </w:tabs>
        <w:ind w:left="3615" w:hanging="3615"/>
      </w:pPr>
      <w:rPr>
        <w:rFonts w:hint="default"/>
      </w:rPr>
    </w:lvl>
    <w:lvl w:ilvl="6">
      <w:start w:val="1"/>
      <w:numFmt w:val="decimal"/>
      <w:lvlText w:val="%1.%2.%3.%4.%5.%6.%7"/>
      <w:lvlJc w:val="left"/>
      <w:pPr>
        <w:tabs>
          <w:tab w:val="num" w:pos="3615"/>
        </w:tabs>
        <w:ind w:left="3615" w:hanging="3615"/>
      </w:pPr>
      <w:rPr>
        <w:rFonts w:hint="default"/>
      </w:rPr>
    </w:lvl>
    <w:lvl w:ilvl="7">
      <w:start w:val="1"/>
      <w:numFmt w:val="decimal"/>
      <w:lvlText w:val="%1.%2.%3.%4.%5.%6.%7.%8"/>
      <w:lvlJc w:val="left"/>
      <w:pPr>
        <w:tabs>
          <w:tab w:val="num" w:pos="3615"/>
        </w:tabs>
        <w:ind w:left="3615" w:hanging="3615"/>
      </w:pPr>
      <w:rPr>
        <w:rFonts w:hint="default"/>
      </w:rPr>
    </w:lvl>
    <w:lvl w:ilvl="8">
      <w:start w:val="1"/>
      <w:numFmt w:val="decimal"/>
      <w:lvlText w:val="%1.%2.%3.%4.%5.%6.%7.%8.%9"/>
      <w:lvlJc w:val="left"/>
      <w:pPr>
        <w:tabs>
          <w:tab w:val="num" w:pos="3615"/>
        </w:tabs>
        <w:ind w:left="3615" w:hanging="3615"/>
      </w:pPr>
      <w:rPr>
        <w:rFonts w:hint="default"/>
      </w:rPr>
    </w:lvl>
  </w:abstractNum>
  <w:abstractNum w:abstractNumId="20" w15:restartNumberingAfterBreak="0">
    <w:nsid w:val="69FF238E"/>
    <w:multiLevelType w:val="hybridMultilevel"/>
    <w:tmpl w:val="81C250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B944E1D"/>
    <w:multiLevelType w:val="multilevel"/>
    <w:tmpl w:val="C96A85F2"/>
    <w:lvl w:ilvl="0">
      <w:start w:val="23"/>
      <w:numFmt w:val="decimal"/>
      <w:lvlText w:val="%1"/>
      <w:lvlJc w:val="left"/>
      <w:pPr>
        <w:tabs>
          <w:tab w:val="num" w:pos="990"/>
        </w:tabs>
        <w:ind w:left="990" w:hanging="990"/>
      </w:pPr>
      <w:rPr>
        <w:rFonts w:hint="default"/>
      </w:rPr>
    </w:lvl>
    <w:lvl w:ilvl="1">
      <w:start w:val="5"/>
      <w:numFmt w:val="decimal"/>
      <w:lvlText w:val="%1.%2"/>
      <w:lvlJc w:val="left"/>
      <w:pPr>
        <w:tabs>
          <w:tab w:val="num" w:pos="990"/>
        </w:tabs>
        <w:ind w:left="990" w:hanging="990"/>
      </w:pPr>
      <w:rPr>
        <w:rFonts w:hint="default"/>
      </w:rPr>
    </w:lvl>
    <w:lvl w:ilvl="2">
      <w:start w:val="5"/>
      <w:numFmt w:val="decimalZero"/>
      <w:lvlText w:val="%1.%2.%3"/>
      <w:lvlJc w:val="left"/>
      <w:pPr>
        <w:tabs>
          <w:tab w:val="num" w:pos="990"/>
        </w:tabs>
        <w:ind w:left="990" w:hanging="99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711A3490"/>
    <w:multiLevelType w:val="hybridMultilevel"/>
    <w:tmpl w:val="A406F83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1BE4597"/>
    <w:multiLevelType w:val="hybridMultilevel"/>
    <w:tmpl w:val="C3CAB4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492C3E"/>
    <w:multiLevelType w:val="hybridMultilevel"/>
    <w:tmpl w:val="E4B0CF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79E351F"/>
    <w:multiLevelType w:val="singleLevel"/>
    <w:tmpl w:val="5C9E98F4"/>
    <w:lvl w:ilvl="0">
      <w:start w:val="1"/>
      <w:numFmt w:val="decimal"/>
      <w:lvlText w:val="%1."/>
      <w:lvlJc w:val="left"/>
      <w:pPr>
        <w:tabs>
          <w:tab w:val="num" w:pos="1437"/>
        </w:tabs>
        <w:ind w:left="1437" w:hanging="870"/>
      </w:pPr>
      <w:rPr>
        <w:rFonts w:hint="default"/>
        <w:b/>
      </w:rPr>
    </w:lvl>
  </w:abstractNum>
  <w:abstractNum w:abstractNumId="26" w15:restartNumberingAfterBreak="0">
    <w:nsid w:val="7BA70671"/>
    <w:multiLevelType w:val="hybridMultilevel"/>
    <w:tmpl w:val="CEF06004"/>
    <w:lvl w:ilvl="0" w:tplc="33582960">
      <w:start w:val="1"/>
      <w:numFmt w:val="decimal"/>
      <w:lvlText w:val="%1."/>
      <w:lvlJc w:val="left"/>
      <w:pPr>
        <w:tabs>
          <w:tab w:val="num" w:pos="1002"/>
        </w:tabs>
        <w:ind w:left="1002" w:hanging="435"/>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7" w15:restartNumberingAfterBreak="0">
    <w:nsid w:val="7F123768"/>
    <w:multiLevelType w:val="hybridMultilevel"/>
    <w:tmpl w:val="DAA8F3D8"/>
    <w:lvl w:ilvl="0" w:tplc="04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7"/>
  </w:num>
  <w:num w:numId="2">
    <w:abstractNumId w:val="0"/>
  </w:num>
  <w:num w:numId="3">
    <w:abstractNumId w:val="3"/>
  </w:num>
  <w:num w:numId="4">
    <w:abstractNumId w:val="25"/>
  </w:num>
  <w:num w:numId="5">
    <w:abstractNumId w:val="26"/>
  </w:num>
  <w:num w:numId="6">
    <w:abstractNumId w:val="21"/>
  </w:num>
  <w:num w:numId="7">
    <w:abstractNumId w:val="13"/>
  </w:num>
  <w:num w:numId="8">
    <w:abstractNumId w:val="23"/>
  </w:num>
  <w:num w:numId="9">
    <w:abstractNumId w:val="4"/>
  </w:num>
  <w:num w:numId="10">
    <w:abstractNumId w:val="18"/>
  </w:num>
  <w:num w:numId="11">
    <w:abstractNumId w:val="11"/>
  </w:num>
  <w:num w:numId="12">
    <w:abstractNumId w:val="5"/>
  </w:num>
  <w:num w:numId="13">
    <w:abstractNumId w:val="16"/>
  </w:num>
  <w:num w:numId="14">
    <w:abstractNumId w:val="27"/>
  </w:num>
  <w:num w:numId="15">
    <w:abstractNumId w:val="12"/>
  </w:num>
  <w:num w:numId="16">
    <w:abstractNumId w:val="19"/>
  </w:num>
  <w:num w:numId="17">
    <w:abstractNumId w:val="15"/>
  </w:num>
  <w:num w:numId="18">
    <w:abstractNumId w:val="1"/>
  </w:num>
  <w:num w:numId="19">
    <w:abstractNumId w:val="9"/>
  </w:num>
  <w:num w:numId="20">
    <w:abstractNumId w:val="6"/>
  </w:num>
  <w:num w:numId="21">
    <w:abstractNumId w:val="7"/>
  </w:num>
  <w:num w:numId="22">
    <w:abstractNumId w:val="7"/>
  </w:num>
  <w:num w:numId="23">
    <w:abstractNumId w:val="22"/>
  </w:num>
  <w:num w:numId="24">
    <w:abstractNumId w:val="24"/>
  </w:num>
  <w:num w:numId="25">
    <w:abstractNumId w:val="20"/>
  </w:num>
  <w:num w:numId="26">
    <w:abstractNumId w:val="2"/>
  </w:num>
  <w:num w:numId="27">
    <w:abstractNumId w:val="14"/>
  </w:num>
  <w:num w:numId="28">
    <w:abstractNumId w:val="10"/>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131078" w:nlCheck="1" w:checkStyle="0"/>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DFF"/>
    <w:rsid w:val="00034F30"/>
    <w:rsid w:val="00041ECB"/>
    <w:rsid w:val="00046FAD"/>
    <w:rsid w:val="00047810"/>
    <w:rsid w:val="000555EF"/>
    <w:rsid w:val="00060A5A"/>
    <w:rsid w:val="00061062"/>
    <w:rsid w:val="000626DA"/>
    <w:rsid w:val="0007275E"/>
    <w:rsid w:val="00080F39"/>
    <w:rsid w:val="00083349"/>
    <w:rsid w:val="0009287D"/>
    <w:rsid w:val="00092F57"/>
    <w:rsid w:val="00093476"/>
    <w:rsid w:val="000A0F4C"/>
    <w:rsid w:val="000C1D0E"/>
    <w:rsid w:val="000C3FF0"/>
    <w:rsid w:val="000C4D1B"/>
    <w:rsid w:val="000C594A"/>
    <w:rsid w:val="000D02AC"/>
    <w:rsid w:val="000E45F9"/>
    <w:rsid w:val="000E4E15"/>
    <w:rsid w:val="000E57C5"/>
    <w:rsid w:val="00106813"/>
    <w:rsid w:val="00107AB1"/>
    <w:rsid w:val="00113E89"/>
    <w:rsid w:val="001275D4"/>
    <w:rsid w:val="001360F5"/>
    <w:rsid w:val="001418DF"/>
    <w:rsid w:val="0014787D"/>
    <w:rsid w:val="00163DA6"/>
    <w:rsid w:val="00167916"/>
    <w:rsid w:val="001704ED"/>
    <w:rsid w:val="00176955"/>
    <w:rsid w:val="00185435"/>
    <w:rsid w:val="001862C0"/>
    <w:rsid w:val="001A0FC1"/>
    <w:rsid w:val="001C1DF9"/>
    <w:rsid w:val="001C432F"/>
    <w:rsid w:val="001D173A"/>
    <w:rsid w:val="001E2406"/>
    <w:rsid w:val="001E4183"/>
    <w:rsid w:val="001E42F3"/>
    <w:rsid w:val="001F2F42"/>
    <w:rsid w:val="00205722"/>
    <w:rsid w:val="0021365E"/>
    <w:rsid w:val="00213F48"/>
    <w:rsid w:val="002228FC"/>
    <w:rsid w:val="0022404E"/>
    <w:rsid w:val="00231202"/>
    <w:rsid w:val="00236A0C"/>
    <w:rsid w:val="00243E8E"/>
    <w:rsid w:val="00246045"/>
    <w:rsid w:val="00246E3C"/>
    <w:rsid w:val="00261CF7"/>
    <w:rsid w:val="00261F5F"/>
    <w:rsid w:val="002643E5"/>
    <w:rsid w:val="00267BCF"/>
    <w:rsid w:val="00273015"/>
    <w:rsid w:val="0027792A"/>
    <w:rsid w:val="00282C3D"/>
    <w:rsid w:val="00286F13"/>
    <w:rsid w:val="002A214D"/>
    <w:rsid w:val="002B02C1"/>
    <w:rsid w:val="002B27A4"/>
    <w:rsid w:val="002B6082"/>
    <w:rsid w:val="002B74DC"/>
    <w:rsid w:val="002B782F"/>
    <w:rsid w:val="002C3D48"/>
    <w:rsid w:val="002C491F"/>
    <w:rsid w:val="002D0D20"/>
    <w:rsid w:val="002E3AF0"/>
    <w:rsid w:val="002E5D4D"/>
    <w:rsid w:val="002E61FC"/>
    <w:rsid w:val="002E649B"/>
    <w:rsid w:val="002F1ED1"/>
    <w:rsid w:val="002F2185"/>
    <w:rsid w:val="002F5C86"/>
    <w:rsid w:val="002F6F3A"/>
    <w:rsid w:val="002F7980"/>
    <w:rsid w:val="00303174"/>
    <w:rsid w:val="00303581"/>
    <w:rsid w:val="00307A86"/>
    <w:rsid w:val="003169F0"/>
    <w:rsid w:val="00327957"/>
    <w:rsid w:val="0033318F"/>
    <w:rsid w:val="00334CD2"/>
    <w:rsid w:val="0033651E"/>
    <w:rsid w:val="00341860"/>
    <w:rsid w:val="00350461"/>
    <w:rsid w:val="00354486"/>
    <w:rsid w:val="00354DD5"/>
    <w:rsid w:val="003644B8"/>
    <w:rsid w:val="00383BFD"/>
    <w:rsid w:val="00386A61"/>
    <w:rsid w:val="003A1065"/>
    <w:rsid w:val="003A2B45"/>
    <w:rsid w:val="003A3AEE"/>
    <w:rsid w:val="003B7201"/>
    <w:rsid w:val="003C78EE"/>
    <w:rsid w:val="003D3FCC"/>
    <w:rsid w:val="003E3B12"/>
    <w:rsid w:val="003F2BBF"/>
    <w:rsid w:val="00400767"/>
    <w:rsid w:val="00400DB0"/>
    <w:rsid w:val="00403335"/>
    <w:rsid w:val="00414195"/>
    <w:rsid w:val="00435E5E"/>
    <w:rsid w:val="00443EA0"/>
    <w:rsid w:val="00451395"/>
    <w:rsid w:val="00465DF6"/>
    <w:rsid w:val="00483C78"/>
    <w:rsid w:val="004937D3"/>
    <w:rsid w:val="004978C5"/>
    <w:rsid w:val="004A282E"/>
    <w:rsid w:val="004A37CA"/>
    <w:rsid w:val="004A545B"/>
    <w:rsid w:val="004B4F73"/>
    <w:rsid w:val="004B575C"/>
    <w:rsid w:val="004B667E"/>
    <w:rsid w:val="004C243B"/>
    <w:rsid w:val="004C5088"/>
    <w:rsid w:val="004C572E"/>
    <w:rsid w:val="004C6194"/>
    <w:rsid w:val="004D0749"/>
    <w:rsid w:val="004E133D"/>
    <w:rsid w:val="004E48DA"/>
    <w:rsid w:val="00500792"/>
    <w:rsid w:val="00501FAC"/>
    <w:rsid w:val="00502EE4"/>
    <w:rsid w:val="005037D3"/>
    <w:rsid w:val="0050429E"/>
    <w:rsid w:val="00504EC4"/>
    <w:rsid w:val="00507003"/>
    <w:rsid w:val="00507289"/>
    <w:rsid w:val="00512983"/>
    <w:rsid w:val="00517F5C"/>
    <w:rsid w:val="00520077"/>
    <w:rsid w:val="00524D59"/>
    <w:rsid w:val="00545CE1"/>
    <w:rsid w:val="005636A7"/>
    <w:rsid w:val="00570351"/>
    <w:rsid w:val="00590998"/>
    <w:rsid w:val="005A5490"/>
    <w:rsid w:val="005B0F78"/>
    <w:rsid w:val="005B1E1C"/>
    <w:rsid w:val="005B68B3"/>
    <w:rsid w:val="005C27C4"/>
    <w:rsid w:val="005C2A85"/>
    <w:rsid w:val="005C5386"/>
    <w:rsid w:val="005C62FE"/>
    <w:rsid w:val="005C727D"/>
    <w:rsid w:val="005D2A3A"/>
    <w:rsid w:val="005E1175"/>
    <w:rsid w:val="005E2DEE"/>
    <w:rsid w:val="005E3A95"/>
    <w:rsid w:val="005F374D"/>
    <w:rsid w:val="00600642"/>
    <w:rsid w:val="00602CAD"/>
    <w:rsid w:val="00614051"/>
    <w:rsid w:val="0061483B"/>
    <w:rsid w:val="006315FC"/>
    <w:rsid w:val="00633917"/>
    <w:rsid w:val="00633BB7"/>
    <w:rsid w:val="00647541"/>
    <w:rsid w:val="00653233"/>
    <w:rsid w:val="0066142B"/>
    <w:rsid w:val="00663F50"/>
    <w:rsid w:val="006651E9"/>
    <w:rsid w:val="006716C8"/>
    <w:rsid w:val="00673DBC"/>
    <w:rsid w:val="00682461"/>
    <w:rsid w:val="00686A09"/>
    <w:rsid w:val="006932A4"/>
    <w:rsid w:val="00694E08"/>
    <w:rsid w:val="006A6AC7"/>
    <w:rsid w:val="006B1B42"/>
    <w:rsid w:val="006B30C4"/>
    <w:rsid w:val="006B3786"/>
    <w:rsid w:val="006B6733"/>
    <w:rsid w:val="006C5DA4"/>
    <w:rsid w:val="006F1921"/>
    <w:rsid w:val="00705E9F"/>
    <w:rsid w:val="0071167F"/>
    <w:rsid w:val="007178EF"/>
    <w:rsid w:val="00720980"/>
    <w:rsid w:val="00737D03"/>
    <w:rsid w:val="00745D08"/>
    <w:rsid w:val="00753003"/>
    <w:rsid w:val="00774562"/>
    <w:rsid w:val="00776E68"/>
    <w:rsid w:val="007A686C"/>
    <w:rsid w:val="007B7099"/>
    <w:rsid w:val="007C0242"/>
    <w:rsid w:val="007C1A85"/>
    <w:rsid w:val="007C5887"/>
    <w:rsid w:val="007D5DD3"/>
    <w:rsid w:val="00801983"/>
    <w:rsid w:val="00807BCC"/>
    <w:rsid w:val="00821C77"/>
    <w:rsid w:val="008228DD"/>
    <w:rsid w:val="00823EC6"/>
    <w:rsid w:val="008260A9"/>
    <w:rsid w:val="00826B91"/>
    <w:rsid w:val="0085620B"/>
    <w:rsid w:val="0086421A"/>
    <w:rsid w:val="00872757"/>
    <w:rsid w:val="0088467A"/>
    <w:rsid w:val="008865A6"/>
    <w:rsid w:val="008A23D3"/>
    <w:rsid w:val="008A742B"/>
    <w:rsid w:val="008B0071"/>
    <w:rsid w:val="008B7B44"/>
    <w:rsid w:val="008B7DD7"/>
    <w:rsid w:val="008D6397"/>
    <w:rsid w:val="008E1F17"/>
    <w:rsid w:val="008E7E44"/>
    <w:rsid w:val="008F2D6D"/>
    <w:rsid w:val="008F7529"/>
    <w:rsid w:val="00910944"/>
    <w:rsid w:val="00911EB3"/>
    <w:rsid w:val="00913DC8"/>
    <w:rsid w:val="00923E63"/>
    <w:rsid w:val="009307EF"/>
    <w:rsid w:val="00930D66"/>
    <w:rsid w:val="00944793"/>
    <w:rsid w:val="00945852"/>
    <w:rsid w:val="009506D0"/>
    <w:rsid w:val="0095441D"/>
    <w:rsid w:val="00987B19"/>
    <w:rsid w:val="00994B2F"/>
    <w:rsid w:val="009A533B"/>
    <w:rsid w:val="009A6794"/>
    <w:rsid w:val="009B1CD7"/>
    <w:rsid w:val="009B6F4C"/>
    <w:rsid w:val="009C3BFF"/>
    <w:rsid w:val="009D59E1"/>
    <w:rsid w:val="009E1E0D"/>
    <w:rsid w:val="009E4523"/>
    <w:rsid w:val="009E6A9F"/>
    <w:rsid w:val="009F7155"/>
    <w:rsid w:val="00A10912"/>
    <w:rsid w:val="00A14229"/>
    <w:rsid w:val="00A20191"/>
    <w:rsid w:val="00A40C4B"/>
    <w:rsid w:val="00A4137E"/>
    <w:rsid w:val="00A475DF"/>
    <w:rsid w:val="00A520AE"/>
    <w:rsid w:val="00A62880"/>
    <w:rsid w:val="00A65617"/>
    <w:rsid w:val="00A87996"/>
    <w:rsid w:val="00A90806"/>
    <w:rsid w:val="00A93E75"/>
    <w:rsid w:val="00A96426"/>
    <w:rsid w:val="00AA3EE4"/>
    <w:rsid w:val="00AA5296"/>
    <w:rsid w:val="00AC078B"/>
    <w:rsid w:val="00AC0B73"/>
    <w:rsid w:val="00AC3AD1"/>
    <w:rsid w:val="00AD7E60"/>
    <w:rsid w:val="00AE5C0A"/>
    <w:rsid w:val="00AE78A4"/>
    <w:rsid w:val="00AF5D2D"/>
    <w:rsid w:val="00B00862"/>
    <w:rsid w:val="00B1022C"/>
    <w:rsid w:val="00B14C8D"/>
    <w:rsid w:val="00B17802"/>
    <w:rsid w:val="00B23126"/>
    <w:rsid w:val="00B30C28"/>
    <w:rsid w:val="00B402D6"/>
    <w:rsid w:val="00B44839"/>
    <w:rsid w:val="00B45148"/>
    <w:rsid w:val="00B502E9"/>
    <w:rsid w:val="00B5668D"/>
    <w:rsid w:val="00B716B7"/>
    <w:rsid w:val="00B71A3D"/>
    <w:rsid w:val="00B73ED7"/>
    <w:rsid w:val="00B74F86"/>
    <w:rsid w:val="00B75EBB"/>
    <w:rsid w:val="00B77332"/>
    <w:rsid w:val="00B808E3"/>
    <w:rsid w:val="00B80B61"/>
    <w:rsid w:val="00B969B0"/>
    <w:rsid w:val="00B971CE"/>
    <w:rsid w:val="00BA056F"/>
    <w:rsid w:val="00BA26B6"/>
    <w:rsid w:val="00BA2B53"/>
    <w:rsid w:val="00BB1A38"/>
    <w:rsid w:val="00BB7AF2"/>
    <w:rsid w:val="00BC1CAD"/>
    <w:rsid w:val="00BD3A83"/>
    <w:rsid w:val="00BD55A4"/>
    <w:rsid w:val="00BD77D0"/>
    <w:rsid w:val="00BD780A"/>
    <w:rsid w:val="00BE0CCD"/>
    <w:rsid w:val="00BE1D07"/>
    <w:rsid w:val="00BF061A"/>
    <w:rsid w:val="00BF0941"/>
    <w:rsid w:val="00BF1275"/>
    <w:rsid w:val="00BF5188"/>
    <w:rsid w:val="00C0549C"/>
    <w:rsid w:val="00C20D80"/>
    <w:rsid w:val="00C215C0"/>
    <w:rsid w:val="00C260EE"/>
    <w:rsid w:val="00C33298"/>
    <w:rsid w:val="00C34363"/>
    <w:rsid w:val="00C34F04"/>
    <w:rsid w:val="00C3642D"/>
    <w:rsid w:val="00C367B9"/>
    <w:rsid w:val="00C56721"/>
    <w:rsid w:val="00C61757"/>
    <w:rsid w:val="00C63584"/>
    <w:rsid w:val="00C734E2"/>
    <w:rsid w:val="00C76BE8"/>
    <w:rsid w:val="00C8459A"/>
    <w:rsid w:val="00C94B10"/>
    <w:rsid w:val="00CA536E"/>
    <w:rsid w:val="00CA7278"/>
    <w:rsid w:val="00CB3824"/>
    <w:rsid w:val="00CB5837"/>
    <w:rsid w:val="00CB597A"/>
    <w:rsid w:val="00CD256D"/>
    <w:rsid w:val="00CD4116"/>
    <w:rsid w:val="00CD5C41"/>
    <w:rsid w:val="00CD67EB"/>
    <w:rsid w:val="00D07DFF"/>
    <w:rsid w:val="00D1753E"/>
    <w:rsid w:val="00D36226"/>
    <w:rsid w:val="00D52CAE"/>
    <w:rsid w:val="00D556B8"/>
    <w:rsid w:val="00D55C09"/>
    <w:rsid w:val="00D5673A"/>
    <w:rsid w:val="00D62676"/>
    <w:rsid w:val="00D856E1"/>
    <w:rsid w:val="00D86586"/>
    <w:rsid w:val="00D8763F"/>
    <w:rsid w:val="00D95976"/>
    <w:rsid w:val="00DA03A6"/>
    <w:rsid w:val="00DA2751"/>
    <w:rsid w:val="00DA5590"/>
    <w:rsid w:val="00DB2C94"/>
    <w:rsid w:val="00DB67FE"/>
    <w:rsid w:val="00DB6A9D"/>
    <w:rsid w:val="00DB6FE0"/>
    <w:rsid w:val="00DC5B03"/>
    <w:rsid w:val="00DD2CEC"/>
    <w:rsid w:val="00DE2CC0"/>
    <w:rsid w:val="00DF0067"/>
    <w:rsid w:val="00E10315"/>
    <w:rsid w:val="00E224E6"/>
    <w:rsid w:val="00E27B8C"/>
    <w:rsid w:val="00E33A88"/>
    <w:rsid w:val="00E418D7"/>
    <w:rsid w:val="00E42038"/>
    <w:rsid w:val="00E44074"/>
    <w:rsid w:val="00E5237B"/>
    <w:rsid w:val="00E70CF8"/>
    <w:rsid w:val="00E73137"/>
    <w:rsid w:val="00E74792"/>
    <w:rsid w:val="00E81D88"/>
    <w:rsid w:val="00E8615F"/>
    <w:rsid w:val="00E876D9"/>
    <w:rsid w:val="00E92909"/>
    <w:rsid w:val="00E93D16"/>
    <w:rsid w:val="00EB1183"/>
    <w:rsid w:val="00EC0672"/>
    <w:rsid w:val="00EC1CDF"/>
    <w:rsid w:val="00EC5009"/>
    <w:rsid w:val="00EC5057"/>
    <w:rsid w:val="00ED0CBC"/>
    <w:rsid w:val="00ED2449"/>
    <w:rsid w:val="00EE38B3"/>
    <w:rsid w:val="00EF4864"/>
    <w:rsid w:val="00F008C6"/>
    <w:rsid w:val="00F0200F"/>
    <w:rsid w:val="00F021B3"/>
    <w:rsid w:val="00F075A6"/>
    <w:rsid w:val="00F11DAA"/>
    <w:rsid w:val="00F20B4C"/>
    <w:rsid w:val="00F27E9B"/>
    <w:rsid w:val="00F325F5"/>
    <w:rsid w:val="00F35FF9"/>
    <w:rsid w:val="00F40AED"/>
    <w:rsid w:val="00F6241B"/>
    <w:rsid w:val="00F84F63"/>
    <w:rsid w:val="00F868D9"/>
    <w:rsid w:val="00F9285D"/>
    <w:rsid w:val="00FA1C24"/>
    <w:rsid w:val="00FA5338"/>
    <w:rsid w:val="00FB1C73"/>
    <w:rsid w:val="00FE47EC"/>
    <w:rsid w:val="00FE48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2DD425C2"/>
  <w15:chartTrackingRefBased/>
  <w15:docId w15:val="{7CAD7A26-0EFD-4B99-A178-57A0E9681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lang w:val="en-GB"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outlineLvl w:val="1"/>
    </w:pPr>
    <w:rPr>
      <w:b/>
      <w:sz w:val="24"/>
      <w:u w:val="double"/>
    </w:rPr>
  </w:style>
  <w:style w:type="paragraph" w:styleId="Heading3">
    <w:name w:val="heading 3"/>
    <w:basedOn w:val="Normal"/>
    <w:next w:val="Normal"/>
    <w:qFormat/>
    <w:pPr>
      <w:keepNext/>
      <w:spacing w:before="240" w:after="60"/>
      <w:outlineLvl w:val="2"/>
    </w:pPr>
    <w:rPr>
      <w:sz w:val="24"/>
      <w:u w:val="single"/>
    </w:rPr>
  </w:style>
  <w:style w:type="paragraph" w:styleId="Heading4">
    <w:name w:val="heading 4"/>
    <w:basedOn w:val="Normal"/>
    <w:next w:val="Normal"/>
    <w:qFormat/>
    <w:pPr>
      <w:keepNext/>
      <w:autoSpaceDE w:val="0"/>
      <w:autoSpaceDN w:val="0"/>
      <w:adjustRightInd w:val="0"/>
      <w:outlineLvl w:val="3"/>
    </w:pPr>
    <w:rPr>
      <w:rFonts w:ascii="Comic Sans MS" w:hAnsi="Comic Sans MS" w:cs="Arial"/>
      <w:b/>
      <w:bCs/>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120"/>
      <w:jc w:val="both"/>
    </w:pPr>
  </w:style>
  <w:style w:type="paragraph" w:styleId="TOC1">
    <w:name w:val="toc 1"/>
    <w:basedOn w:val="Normal"/>
    <w:next w:val="Normal"/>
    <w:autoRedefine/>
    <w:semiHidden/>
    <w:pPr>
      <w:spacing w:before="120" w:after="120"/>
    </w:pPr>
    <w:rPr>
      <w:b/>
      <w:caps/>
    </w:rPr>
  </w:style>
  <w:style w:type="paragraph" w:styleId="TOC2">
    <w:name w:val="toc 2"/>
    <w:basedOn w:val="Normal"/>
    <w:next w:val="Normal"/>
    <w:autoRedefine/>
    <w:semiHidden/>
    <w:pPr>
      <w:ind w:left="200"/>
    </w:pPr>
    <w:rPr>
      <w:smallCaps/>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rFonts w:ascii="Avian" w:hAnsi="Avian"/>
      <w:sz w:val="20"/>
      <w:u w:val="single"/>
    </w:rPr>
  </w:style>
  <w:style w:type="paragraph" w:styleId="BodyText2">
    <w:name w:val="Body Text 2"/>
    <w:basedOn w:val="Normal"/>
    <w:pPr>
      <w:spacing w:after="120"/>
      <w:jc w:val="both"/>
    </w:pPr>
    <w:rPr>
      <w:b/>
      <w:sz w:val="20"/>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paragraph" w:styleId="BodyText3">
    <w:name w:val="Body Text 3"/>
    <w:basedOn w:val="Normal"/>
    <w:pPr>
      <w:jc w:val="both"/>
    </w:pPr>
    <w:rPr>
      <w:rFonts w:ascii="Comic Sans MS" w:hAnsi="Comic Sans MS"/>
      <w:sz w:val="24"/>
    </w:rPr>
  </w:style>
  <w:style w:type="table" w:styleId="TableGrid">
    <w:name w:val="Table Grid"/>
    <w:basedOn w:val="TableNormal"/>
    <w:rsid w:val="00E92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1DF9"/>
    <w:pPr>
      <w:ind w:left="720"/>
      <w:contextualSpacing/>
    </w:pPr>
    <w:rPr>
      <w:rFonts w:ascii="Calibri" w:eastAsia="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4687976">
      <w:bodyDiv w:val="1"/>
      <w:marLeft w:val="0"/>
      <w:marRight w:val="0"/>
      <w:marTop w:val="0"/>
      <w:marBottom w:val="0"/>
      <w:divBdr>
        <w:top w:val="none" w:sz="0" w:space="0" w:color="auto"/>
        <w:left w:val="none" w:sz="0" w:space="0" w:color="auto"/>
        <w:bottom w:val="none" w:sz="0" w:space="0" w:color="auto"/>
        <w:right w:val="none" w:sz="0" w:space="0" w:color="auto"/>
      </w:divBdr>
      <w:divsChild>
        <w:div w:id="407730864">
          <w:marLeft w:val="0"/>
          <w:marRight w:val="0"/>
          <w:marTop w:val="0"/>
          <w:marBottom w:val="0"/>
          <w:divBdr>
            <w:top w:val="none" w:sz="0" w:space="0" w:color="auto"/>
            <w:left w:val="none" w:sz="0" w:space="0" w:color="auto"/>
            <w:bottom w:val="none" w:sz="0" w:space="0" w:color="auto"/>
            <w:right w:val="none" w:sz="0" w:space="0" w:color="auto"/>
          </w:divBdr>
          <w:divsChild>
            <w:div w:id="15181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554310">
      <w:bodyDiv w:val="1"/>
      <w:marLeft w:val="0"/>
      <w:marRight w:val="0"/>
      <w:marTop w:val="0"/>
      <w:marBottom w:val="0"/>
      <w:divBdr>
        <w:top w:val="none" w:sz="0" w:space="0" w:color="auto"/>
        <w:left w:val="none" w:sz="0" w:space="0" w:color="auto"/>
        <w:bottom w:val="none" w:sz="0" w:space="0" w:color="auto"/>
        <w:right w:val="none" w:sz="0" w:space="0" w:color="auto"/>
      </w:divBdr>
      <w:divsChild>
        <w:div w:id="1940063822">
          <w:marLeft w:val="0"/>
          <w:marRight w:val="0"/>
          <w:marTop w:val="0"/>
          <w:marBottom w:val="0"/>
          <w:divBdr>
            <w:top w:val="none" w:sz="0" w:space="0" w:color="auto"/>
            <w:left w:val="none" w:sz="0" w:space="0" w:color="auto"/>
            <w:bottom w:val="none" w:sz="0" w:space="0" w:color="auto"/>
            <w:right w:val="none" w:sz="0" w:space="0" w:color="auto"/>
          </w:divBdr>
        </w:div>
      </w:divsChild>
    </w:div>
    <w:div w:id="1739668163">
      <w:bodyDiv w:val="1"/>
      <w:marLeft w:val="0"/>
      <w:marRight w:val="0"/>
      <w:marTop w:val="0"/>
      <w:marBottom w:val="0"/>
      <w:divBdr>
        <w:top w:val="none" w:sz="0" w:space="0" w:color="auto"/>
        <w:left w:val="none" w:sz="0" w:space="0" w:color="auto"/>
        <w:bottom w:val="none" w:sz="0" w:space="0" w:color="auto"/>
        <w:right w:val="none" w:sz="0" w:space="0" w:color="auto"/>
      </w:divBdr>
    </w:div>
    <w:div w:id="191643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hs.uk/ask-for-a-coronavirus-test" TargetMode="Externa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ov.uk/government/publications/guidance-for-contacts-of-people-with-possible-or-confirmed-coronavirus-covid-19-infection-who-do-not-live-with-the-person" TargetMode="External"/><Relationship Id="rId17" Type="http://schemas.openxmlformats.org/officeDocument/2006/relationships/hyperlink" Target="https://www.nhs.uk/conditions/coronavirus-covid-19/" TargetMode="External"/><Relationship Id="rId2" Type="http://schemas.openxmlformats.org/officeDocument/2006/relationships/customXml" Target="../customXml/item2.xml"/><Relationship Id="rId16" Type="http://schemas.openxmlformats.org/officeDocument/2006/relationships/hyperlink" Target="https://111.nhs.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hyperlink" Target="https://www.nhs.uk/conditions/coronavirus-covid-19/check-if-you-have-coronavirus-symptoms/"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covid-19-stay-at-home-guidance/stay-at-home-guidance-for-households-with-possible-coronavirus-covid-19-infectio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wmf"/><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Y:\Letterheads\Standa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20E221F247C048AEE81BA862101AED" ma:contentTypeVersion="10" ma:contentTypeDescription="Create a new document." ma:contentTypeScope="" ma:versionID="097e12ee7007e7bc20087f2e7dd32521">
  <xsd:schema xmlns:xsd="http://www.w3.org/2001/XMLSchema" xmlns:xs="http://www.w3.org/2001/XMLSchema" xmlns:p="http://schemas.microsoft.com/office/2006/metadata/properties" xmlns:ns2="e6e2138c-5dc8-4334-8c40-eca6c5b91bc7" targetNamespace="http://schemas.microsoft.com/office/2006/metadata/properties" ma:root="true" ma:fieldsID="a030194f2d4991083fd22cb7414cdb46" ns2:_="">
    <xsd:import namespace="e6e2138c-5dc8-4334-8c40-eca6c5b91b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e2138c-5dc8-4334-8c40-eca6c5b91b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2BE770-B7C4-495F-8BBE-914BDBEA7C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e2138c-5dc8-4334-8c40-eca6c5b91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56459B-43C2-4CBA-AF5F-475D1DB17F52}">
  <ds:schemaRefs>
    <ds:schemaRef ds:uri="http://schemas.microsoft.com/sharepoint/v3/contenttype/forms"/>
  </ds:schemaRefs>
</ds:datastoreItem>
</file>

<file path=customXml/itemProps3.xml><?xml version="1.0" encoding="utf-8"?>
<ds:datastoreItem xmlns:ds="http://schemas.openxmlformats.org/officeDocument/2006/customXml" ds:itemID="{A14579CC-ACB1-4B6A-A7F4-3B6829F5989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Standard</Template>
  <TotalTime>0</TotalTime>
  <Pages>3</Pages>
  <Words>930</Words>
  <Characters>5302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Pottery Primary School</vt:lpstr>
    </vt:vector>
  </TitlesOfParts>
  <Company>Pre-installed Company</Company>
  <LinksUpToDate>false</LinksUpToDate>
  <CharactersWithSpaces>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Pottery Primary School</dc:title>
  <dc:subject/>
  <dc:creator>Richard Hoy</dc:creator>
  <cp:keywords/>
  <cp:lastModifiedBy>Janet Garnett</cp:lastModifiedBy>
  <cp:revision>2</cp:revision>
  <cp:lastPrinted>2021-06-17T13:51:00Z</cp:lastPrinted>
  <dcterms:created xsi:type="dcterms:W3CDTF">2021-06-17T13:56:00Z</dcterms:created>
  <dcterms:modified xsi:type="dcterms:W3CDTF">2021-06-17T13:56:00Z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0x0101002020E221F247C048AEE81BA862101AED</vt:lpwstr>
  </property>
</Properties>
</file>